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2E85" w14:textId="77777777" w:rsidR="000F32FF" w:rsidRDefault="000F32FF" w:rsidP="000F32FF">
      <w:pPr>
        <w:shd w:val="clear" w:color="auto" w:fill="FFFFFF"/>
        <w:rPr>
          <w:sz w:val="20"/>
        </w:rPr>
      </w:pPr>
    </w:p>
    <w:p w14:paraId="62F5D03B" w14:textId="77777777" w:rsidR="009B0B21" w:rsidRPr="00273CBF" w:rsidRDefault="009B0B21" w:rsidP="009B0B21">
      <w:pPr>
        <w:jc w:val="center"/>
        <w:rPr>
          <w:b/>
          <w:i/>
          <w:iCs/>
          <w:szCs w:val="28"/>
        </w:rPr>
      </w:pPr>
      <w:bookmarkStart w:id="0" w:name="_Hlk89261148"/>
      <w:r w:rsidRPr="00221403">
        <w:rPr>
          <w:i/>
          <w:noProof/>
          <w:szCs w:val="28"/>
        </w:rPr>
        <w:drawing>
          <wp:inline distT="0" distB="0" distL="0" distR="0" wp14:anchorId="16C09984" wp14:editId="75CE0D6E">
            <wp:extent cx="518160" cy="594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594360"/>
                    </a:xfrm>
                    <a:prstGeom prst="rect">
                      <a:avLst/>
                    </a:prstGeom>
                    <a:noFill/>
                    <a:ln>
                      <a:noFill/>
                    </a:ln>
                  </pic:spPr>
                </pic:pic>
              </a:graphicData>
            </a:graphic>
          </wp:inline>
        </w:drawing>
      </w:r>
    </w:p>
    <w:p w14:paraId="0B4253C9" w14:textId="77777777" w:rsidR="009B0B21" w:rsidRPr="00273CBF" w:rsidRDefault="009B0B21" w:rsidP="009B0B21">
      <w:pPr>
        <w:tabs>
          <w:tab w:val="left" w:pos="708"/>
          <w:tab w:val="center" w:pos="4153"/>
          <w:tab w:val="right" w:pos="8306"/>
        </w:tabs>
        <w:jc w:val="center"/>
        <w:rPr>
          <w:b/>
          <w:bCs/>
          <w:i/>
          <w:iCs/>
        </w:rPr>
      </w:pPr>
      <w:r w:rsidRPr="00273CBF">
        <w:rPr>
          <w:b/>
          <w:bCs/>
          <w:iCs/>
        </w:rPr>
        <w:t>НОВОКАХОВСЬКА МІСЬКА РАДА</w:t>
      </w:r>
    </w:p>
    <w:p w14:paraId="0A94EC29" w14:textId="77777777" w:rsidR="009B0B21" w:rsidRPr="00273CBF" w:rsidRDefault="009B0B21" w:rsidP="009B0B21">
      <w:pPr>
        <w:tabs>
          <w:tab w:val="left" w:pos="0"/>
          <w:tab w:val="right" w:pos="9355"/>
        </w:tabs>
        <w:jc w:val="center"/>
        <w:rPr>
          <w:b/>
          <w:bCs/>
          <w:i/>
          <w:iCs/>
        </w:rPr>
      </w:pPr>
      <w:r w:rsidRPr="00273CBF">
        <w:rPr>
          <w:b/>
          <w:bCs/>
          <w:iCs/>
        </w:rPr>
        <w:t>ХЕРСОНСЬКОЇ ОБЛАСТІ</w:t>
      </w:r>
    </w:p>
    <w:p w14:paraId="0E34A5D5" w14:textId="77777777" w:rsidR="009B0B21" w:rsidRPr="00273CBF" w:rsidRDefault="009B0B21" w:rsidP="009B0B21">
      <w:pPr>
        <w:tabs>
          <w:tab w:val="left" w:pos="708"/>
          <w:tab w:val="center" w:pos="4153"/>
          <w:tab w:val="right" w:pos="8306"/>
        </w:tabs>
        <w:jc w:val="center"/>
        <w:rPr>
          <w:b/>
          <w:bCs/>
          <w:i/>
          <w:iCs/>
        </w:rPr>
      </w:pPr>
      <w:r w:rsidRPr="00273CBF">
        <w:rPr>
          <w:b/>
          <w:bCs/>
          <w:iCs/>
        </w:rPr>
        <w:t>ВИКОНАВЧИЙ КОМІТЕТ</w:t>
      </w:r>
    </w:p>
    <w:p w14:paraId="14CA940E" w14:textId="77777777" w:rsidR="009B0B21" w:rsidRPr="00273CBF" w:rsidRDefault="009B0B21" w:rsidP="009B0B21">
      <w:pPr>
        <w:tabs>
          <w:tab w:val="left" w:pos="708"/>
          <w:tab w:val="center" w:pos="4153"/>
          <w:tab w:val="right" w:pos="8306"/>
        </w:tabs>
        <w:jc w:val="center"/>
        <w:rPr>
          <w:i/>
          <w:iCs/>
          <w:sz w:val="44"/>
          <w:szCs w:val="44"/>
        </w:rPr>
      </w:pPr>
      <w:r w:rsidRPr="00273CBF">
        <w:rPr>
          <w:b/>
          <w:bCs/>
          <w:iCs/>
          <w:sz w:val="44"/>
          <w:szCs w:val="44"/>
        </w:rPr>
        <w:t>Р І Ш Е Н Н Я</w:t>
      </w:r>
    </w:p>
    <w:p w14:paraId="3A9E8EFD" w14:textId="77777777" w:rsidR="009B0B21" w:rsidRPr="00273CBF" w:rsidRDefault="009B0B21" w:rsidP="009B0B21">
      <w:pPr>
        <w:tabs>
          <w:tab w:val="left" w:pos="708"/>
          <w:tab w:val="center" w:pos="4153"/>
          <w:tab w:val="right" w:pos="8306"/>
        </w:tabs>
        <w:jc w:val="center"/>
        <w:rPr>
          <w:b/>
          <w:bCs/>
          <w:i/>
          <w:iCs/>
          <w:sz w:val="16"/>
          <w:szCs w:val="16"/>
        </w:rPr>
      </w:pPr>
    </w:p>
    <w:p w14:paraId="6FE058B3" w14:textId="77777777" w:rsidR="009B0B21" w:rsidRPr="00273CBF" w:rsidRDefault="009B0B21" w:rsidP="009B0B21">
      <w:pPr>
        <w:pBdr>
          <w:top w:val="thinThickSmallGap" w:sz="24" w:space="0" w:color="auto"/>
        </w:pBdr>
        <w:tabs>
          <w:tab w:val="left" w:pos="708"/>
          <w:tab w:val="center" w:pos="4153"/>
          <w:tab w:val="right" w:pos="8306"/>
        </w:tabs>
        <w:jc w:val="center"/>
        <w:rPr>
          <w:b/>
          <w:bCs/>
          <w:i/>
          <w:iCs/>
          <w:sz w:val="10"/>
          <w:szCs w:val="10"/>
        </w:rPr>
      </w:pPr>
    </w:p>
    <w:p w14:paraId="0CB7AE3C" w14:textId="23D21DC4" w:rsidR="009B0B21" w:rsidRPr="00273CBF" w:rsidRDefault="009B0B21" w:rsidP="009B0B21">
      <w:pPr>
        <w:pBdr>
          <w:top w:val="thinThickSmallGap" w:sz="24" w:space="0" w:color="auto"/>
        </w:pBdr>
        <w:tabs>
          <w:tab w:val="center" w:pos="0"/>
          <w:tab w:val="left" w:pos="708"/>
          <w:tab w:val="center" w:pos="4153"/>
          <w:tab w:val="right" w:pos="8306"/>
        </w:tabs>
        <w:rPr>
          <w:b/>
          <w:bCs/>
          <w:i/>
          <w:iCs/>
          <w:sz w:val="20"/>
          <w:u w:val="single"/>
        </w:rPr>
      </w:pPr>
      <w:r w:rsidRPr="00273CBF">
        <w:rPr>
          <w:iCs/>
          <w:sz w:val="20"/>
        </w:rPr>
        <w:t xml:space="preserve">від «____» </w:t>
      </w:r>
      <w:r w:rsidRPr="00273CBF">
        <w:rPr>
          <w:b/>
          <w:bCs/>
          <w:i/>
          <w:iCs/>
          <w:szCs w:val="28"/>
          <w:u w:val="single"/>
        </w:rPr>
        <w:t>25.01.2022</w:t>
      </w:r>
      <w:r w:rsidRPr="00273CBF">
        <w:rPr>
          <w:iCs/>
          <w:sz w:val="20"/>
        </w:rPr>
        <w:t xml:space="preserve"> 20 ____  р.  №</w:t>
      </w:r>
      <w:r>
        <w:rPr>
          <w:iCs/>
          <w:sz w:val="20"/>
        </w:rPr>
        <w:t xml:space="preserve"> </w:t>
      </w:r>
      <w:r>
        <w:rPr>
          <w:b/>
          <w:bCs/>
          <w:i/>
          <w:iCs/>
          <w:szCs w:val="28"/>
          <w:u w:val="single"/>
        </w:rPr>
        <w:t>1</w:t>
      </w:r>
      <w:r>
        <w:rPr>
          <w:b/>
          <w:bCs/>
          <w:i/>
          <w:iCs/>
          <w:szCs w:val="28"/>
          <w:u w:val="single"/>
        </w:rPr>
        <w:t>5</w:t>
      </w:r>
    </w:p>
    <w:p w14:paraId="7DA3FA27" w14:textId="77777777" w:rsidR="009B0B21" w:rsidRPr="00273CBF" w:rsidRDefault="009B0B21" w:rsidP="009B0B21">
      <w:pPr>
        <w:shd w:val="clear" w:color="auto" w:fill="FFFFFF"/>
        <w:rPr>
          <w:b/>
          <w:i/>
          <w:iCs/>
          <w:sz w:val="16"/>
          <w:szCs w:val="16"/>
        </w:rPr>
      </w:pPr>
      <w:r w:rsidRPr="00273CBF">
        <w:rPr>
          <w:iCs/>
          <w:sz w:val="16"/>
          <w:szCs w:val="16"/>
        </w:rPr>
        <w:t>м.Нова Каховка</w:t>
      </w:r>
    </w:p>
    <w:bookmarkEnd w:id="0"/>
    <w:p w14:paraId="4511ADAB" w14:textId="77777777" w:rsidR="002C4D04" w:rsidRDefault="002C4D04" w:rsidP="00BB58E3">
      <w:pPr>
        <w:rPr>
          <w:rFonts w:eastAsia="Calibri"/>
          <w:szCs w:val="22"/>
          <w:lang w:eastAsia="en-US"/>
        </w:rPr>
      </w:pPr>
    </w:p>
    <w:p w14:paraId="6A31C12F" w14:textId="2A2E1613" w:rsidR="00BB58E3" w:rsidRDefault="000F32FF" w:rsidP="00BB58E3">
      <w:pPr>
        <w:rPr>
          <w:rFonts w:eastAsia="Calibri"/>
          <w:szCs w:val="28"/>
          <w:lang w:eastAsia="en-US"/>
        </w:rPr>
      </w:pPr>
      <w:r w:rsidRPr="000F32FF">
        <w:rPr>
          <w:rFonts w:eastAsia="Calibri"/>
          <w:szCs w:val="22"/>
          <w:lang w:eastAsia="en-US"/>
        </w:rPr>
        <w:t xml:space="preserve">Про схвалення проєкту </w:t>
      </w:r>
      <w:r w:rsidR="00BB58E3">
        <w:rPr>
          <w:rFonts w:eastAsia="Calibri"/>
          <w:szCs w:val="28"/>
          <w:lang w:eastAsia="en-US"/>
        </w:rPr>
        <w:t xml:space="preserve">цільової Програми </w:t>
      </w:r>
    </w:p>
    <w:p w14:paraId="11CD0E5B" w14:textId="77777777" w:rsidR="00BB58E3" w:rsidRDefault="00BB58E3" w:rsidP="00BB58E3">
      <w:pPr>
        <w:rPr>
          <w:rFonts w:eastAsia="Calibri"/>
          <w:szCs w:val="28"/>
          <w:lang w:eastAsia="en-US"/>
        </w:rPr>
      </w:pPr>
      <w:r>
        <w:rPr>
          <w:rFonts w:eastAsia="Calibri"/>
          <w:szCs w:val="28"/>
          <w:lang w:eastAsia="en-US"/>
        </w:rPr>
        <w:t xml:space="preserve">розроблення (оновлення, </w:t>
      </w:r>
      <w:r w:rsidRPr="00BD2E80">
        <w:rPr>
          <w:rFonts w:eastAsia="Calibri"/>
          <w:szCs w:val="28"/>
          <w:lang w:eastAsia="en-US"/>
        </w:rPr>
        <w:t xml:space="preserve">внесення змін) </w:t>
      </w:r>
    </w:p>
    <w:p w14:paraId="02AC6A37" w14:textId="77777777" w:rsidR="00BB58E3" w:rsidRDefault="00BB58E3" w:rsidP="00BB58E3">
      <w:pPr>
        <w:rPr>
          <w:rFonts w:eastAsia="Calibri"/>
          <w:szCs w:val="28"/>
          <w:lang w:eastAsia="en-US"/>
        </w:rPr>
      </w:pPr>
      <w:r w:rsidRPr="00BD2E80">
        <w:rPr>
          <w:rFonts w:eastAsia="Calibri"/>
          <w:szCs w:val="28"/>
          <w:lang w:eastAsia="en-US"/>
        </w:rPr>
        <w:t xml:space="preserve">містобудівної документації Новокаховської </w:t>
      </w:r>
    </w:p>
    <w:p w14:paraId="2B737974" w14:textId="77777777" w:rsidR="00BB58E3" w:rsidRPr="000F32FF" w:rsidRDefault="00BB58E3" w:rsidP="00BB58E3">
      <w:pPr>
        <w:rPr>
          <w:rFonts w:eastAsia="Calibri"/>
          <w:szCs w:val="28"/>
          <w:lang w:eastAsia="en-US"/>
        </w:rPr>
      </w:pPr>
      <w:r w:rsidRPr="00BD2E80">
        <w:rPr>
          <w:rFonts w:eastAsia="Calibri"/>
          <w:szCs w:val="28"/>
          <w:lang w:eastAsia="en-US"/>
        </w:rPr>
        <w:t>міської територіа</w:t>
      </w:r>
      <w:r>
        <w:rPr>
          <w:rFonts w:eastAsia="Calibri"/>
          <w:szCs w:val="28"/>
          <w:lang w:eastAsia="en-US"/>
        </w:rPr>
        <w:t>льної громади на 2022-2025 роки</w:t>
      </w:r>
    </w:p>
    <w:p w14:paraId="080716D6" w14:textId="77777777" w:rsidR="000F32FF" w:rsidRPr="000F32FF" w:rsidRDefault="000F32FF" w:rsidP="000F32FF">
      <w:pPr>
        <w:rPr>
          <w:rFonts w:eastAsia="Calibri"/>
          <w:szCs w:val="22"/>
          <w:lang w:eastAsia="en-US"/>
        </w:rPr>
      </w:pPr>
    </w:p>
    <w:p w14:paraId="1303C2FF" w14:textId="77777777" w:rsidR="000F32FF" w:rsidRPr="000F32FF" w:rsidRDefault="000F32FF" w:rsidP="000F32FF">
      <w:pPr>
        <w:rPr>
          <w:rFonts w:eastAsia="Calibri"/>
          <w:szCs w:val="22"/>
          <w:lang w:eastAsia="en-US"/>
        </w:rPr>
      </w:pPr>
    </w:p>
    <w:p w14:paraId="125C6D68" w14:textId="77777777" w:rsidR="000F32FF" w:rsidRPr="000F32FF" w:rsidRDefault="000F32FF" w:rsidP="000F32FF">
      <w:pPr>
        <w:ind w:firstLine="708"/>
        <w:jc w:val="both"/>
        <w:rPr>
          <w:rFonts w:eastAsia="Calibri"/>
          <w:szCs w:val="22"/>
          <w:lang w:eastAsia="en-US"/>
        </w:rPr>
      </w:pPr>
      <w:r w:rsidRPr="000F32FF">
        <w:rPr>
          <w:rFonts w:eastAsia="Calibri"/>
          <w:szCs w:val="22"/>
          <w:lang w:eastAsia="en-US"/>
        </w:rPr>
        <w:t>Керуючись статтею 52 Закону України «Про місцеве самоврядування в Україні», виконавчий комітет міської ради</w:t>
      </w:r>
    </w:p>
    <w:p w14:paraId="7EDDEE2B" w14:textId="77777777" w:rsidR="000F32FF" w:rsidRPr="000F32FF" w:rsidRDefault="000F32FF" w:rsidP="000F32FF">
      <w:pPr>
        <w:jc w:val="both"/>
        <w:rPr>
          <w:rFonts w:eastAsia="Calibri"/>
          <w:szCs w:val="22"/>
          <w:lang w:eastAsia="en-US"/>
        </w:rPr>
      </w:pPr>
    </w:p>
    <w:p w14:paraId="2306DB16" w14:textId="77777777" w:rsidR="000F32FF" w:rsidRPr="000F32FF" w:rsidRDefault="000F32FF" w:rsidP="000F32FF">
      <w:pPr>
        <w:rPr>
          <w:rFonts w:eastAsia="Calibri"/>
          <w:szCs w:val="22"/>
          <w:lang w:eastAsia="en-US"/>
        </w:rPr>
      </w:pPr>
      <w:r w:rsidRPr="000F32FF">
        <w:rPr>
          <w:rFonts w:eastAsia="Calibri"/>
          <w:szCs w:val="22"/>
          <w:lang w:eastAsia="en-US"/>
        </w:rPr>
        <w:t xml:space="preserve">ВИРІШИВ: </w:t>
      </w:r>
    </w:p>
    <w:p w14:paraId="590FB162" w14:textId="77777777" w:rsidR="000F32FF" w:rsidRPr="000F32FF" w:rsidRDefault="000F32FF" w:rsidP="00BB58E3">
      <w:pPr>
        <w:jc w:val="both"/>
        <w:rPr>
          <w:rFonts w:eastAsia="Calibri"/>
          <w:szCs w:val="22"/>
          <w:lang w:eastAsia="en-US"/>
        </w:rPr>
      </w:pPr>
    </w:p>
    <w:p w14:paraId="4A14E700" w14:textId="77777777" w:rsidR="000F32FF" w:rsidRPr="000F32FF" w:rsidRDefault="000F32FF" w:rsidP="00BB58E3">
      <w:pPr>
        <w:jc w:val="both"/>
        <w:rPr>
          <w:rFonts w:eastAsia="Calibri"/>
          <w:szCs w:val="28"/>
          <w:lang w:eastAsia="en-US"/>
        </w:rPr>
      </w:pPr>
      <w:r w:rsidRPr="000F32FF">
        <w:rPr>
          <w:rFonts w:eastAsia="Calibri"/>
          <w:szCs w:val="22"/>
          <w:lang w:eastAsia="en-US"/>
        </w:rPr>
        <w:tab/>
        <w:t xml:space="preserve">1. Схвалити проєкт </w:t>
      </w:r>
      <w:r w:rsidR="00BB58E3">
        <w:rPr>
          <w:rFonts w:eastAsia="Calibri"/>
          <w:szCs w:val="28"/>
          <w:lang w:eastAsia="en-US"/>
        </w:rPr>
        <w:t xml:space="preserve">цільової Програми розроблення (оновлення, </w:t>
      </w:r>
      <w:r w:rsidR="00BB58E3" w:rsidRPr="00BD2E80">
        <w:rPr>
          <w:rFonts w:eastAsia="Calibri"/>
          <w:szCs w:val="28"/>
          <w:lang w:eastAsia="en-US"/>
        </w:rPr>
        <w:t>внесення з</w:t>
      </w:r>
      <w:r w:rsidR="00BB58E3">
        <w:rPr>
          <w:rFonts w:eastAsia="Calibri"/>
          <w:szCs w:val="28"/>
          <w:lang w:eastAsia="en-US"/>
        </w:rPr>
        <w:t xml:space="preserve">мін) містобудівної документації </w:t>
      </w:r>
      <w:r w:rsidR="00BB58E3" w:rsidRPr="00BD2E80">
        <w:rPr>
          <w:rFonts w:eastAsia="Calibri"/>
          <w:szCs w:val="28"/>
          <w:lang w:eastAsia="en-US"/>
        </w:rPr>
        <w:t>Новокаховської міської територіа</w:t>
      </w:r>
      <w:r w:rsidR="00BB58E3">
        <w:rPr>
          <w:rFonts w:eastAsia="Calibri"/>
          <w:szCs w:val="28"/>
          <w:lang w:eastAsia="en-US"/>
        </w:rPr>
        <w:t>льної громади на 2022-2025 роки</w:t>
      </w:r>
      <w:r w:rsidRPr="000F32FF">
        <w:rPr>
          <w:rFonts w:eastAsia="Calibri"/>
          <w:szCs w:val="22"/>
          <w:lang w:eastAsia="en-US"/>
        </w:rPr>
        <w:t>, що додається.</w:t>
      </w:r>
    </w:p>
    <w:p w14:paraId="1EEEC225" w14:textId="77777777" w:rsidR="000F32FF" w:rsidRPr="000F32FF" w:rsidRDefault="000F32FF" w:rsidP="00BB58E3">
      <w:pPr>
        <w:tabs>
          <w:tab w:val="left" w:pos="709"/>
          <w:tab w:val="left" w:pos="993"/>
        </w:tabs>
        <w:jc w:val="both"/>
        <w:rPr>
          <w:rFonts w:eastAsia="Calibri"/>
          <w:szCs w:val="22"/>
          <w:lang w:eastAsia="en-US"/>
        </w:rPr>
      </w:pPr>
      <w:r w:rsidRPr="000F32FF">
        <w:rPr>
          <w:rFonts w:eastAsia="Calibri"/>
          <w:szCs w:val="22"/>
          <w:lang w:eastAsia="en-US"/>
        </w:rPr>
        <w:tab/>
        <w:t xml:space="preserve">2. </w:t>
      </w:r>
      <w:r w:rsidR="00BB58E3">
        <w:rPr>
          <w:rFonts w:eastAsia="Calibri"/>
          <w:szCs w:val="22"/>
          <w:lang w:eastAsia="en-US"/>
        </w:rPr>
        <w:t>Управлінню містобудування та архітектури</w:t>
      </w:r>
      <w:r w:rsidRPr="000F32FF">
        <w:rPr>
          <w:rFonts w:eastAsia="Calibri"/>
          <w:szCs w:val="22"/>
          <w:lang w:eastAsia="en-US"/>
        </w:rPr>
        <w:t xml:space="preserve"> Новокаховської міської ради подати на розгляд міської ради проєкт Програми та рішення про її затвердження.  </w:t>
      </w:r>
    </w:p>
    <w:p w14:paraId="489AC26F" w14:textId="2B32CAC4" w:rsidR="000F32FF" w:rsidRPr="000F32FF" w:rsidRDefault="000F32FF" w:rsidP="00BB58E3">
      <w:pPr>
        <w:jc w:val="both"/>
        <w:rPr>
          <w:rFonts w:eastAsia="Calibri"/>
          <w:szCs w:val="22"/>
          <w:lang w:eastAsia="en-US"/>
        </w:rPr>
      </w:pPr>
      <w:r w:rsidRPr="000F32FF">
        <w:rPr>
          <w:rFonts w:eastAsia="Calibri"/>
          <w:szCs w:val="22"/>
          <w:lang w:eastAsia="en-US"/>
        </w:rPr>
        <w:tab/>
        <w:t xml:space="preserve">3. Контроль за виконанням цього рішення </w:t>
      </w:r>
      <w:r w:rsidR="0061298F">
        <w:rPr>
          <w:rFonts w:eastAsia="Calibri"/>
          <w:szCs w:val="22"/>
          <w:lang w:eastAsia="en-US"/>
        </w:rPr>
        <w:t>залишаю за собою.</w:t>
      </w:r>
    </w:p>
    <w:p w14:paraId="7421F09E" w14:textId="77777777" w:rsidR="000F32FF" w:rsidRPr="000F32FF" w:rsidRDefault="000F32FF" w:rsidP="00BB58E3">
      <w:pPr>
        <w:jc w:val="both"/>
        <w:rPr>
          <w:rFonts w:eastAsia="Calibri"/>
          <w:szCs w:val="22"/>
          <w:lang w:eastAsia="en-US"/>
        </w:rPr>
      </w:pPr>
    </w:p>
    <w:p w14:paraId="5518C480" w14:textId="77777777" w:rsidR="000F32FF" w:rsidRPr="000F32FF" w:rsidRDefault="000F32FF" w:rsidP="000F32FF">
      <w:pPr>
        <w:tabs>
          <w:tab w:val="left" w:pos="1134"/>
        </w:tabs>
        <w:rPr>
          <w:rFonts w:eastAsia="Calibri"/>
          <w:szCs w:val="22"/>
          <w:lang w:eastAsia="en-US"/>
        </w:rPr>
      </w:pPr>
    </w:p>
    <w:p w14:paraId="323739F1" w14:textId="77777777" w:rsidR="000F32FF" w:rsidRPr="000F32FF" w:rsidRDefault="000F32FF" w:rsidP="000F32FF">
      <w:pPr>
        <w:rPr>
          <w:rFonts w:eastAsia="Calibri"/>
          <w:szCs w:val="22"/>
          <w:lang w:eastAsia="en-US"/>
        </w:rPr>
      </w:pPr>
    </w:p>
    <w:p w14:paraId="43E5A5E2" w14:textId="77777777" w:rsidR="0061298F" w:rsidRDefault="0061298F" w:rsidP="0061298F">
      <w:pPr>
        <w:tabs>
          <w:tab w:val="left" w:pos="0"/>
        </w:tabs>
        <w:jc w:val="both"/>
      </w:pPr>
      <w:r>
        <w:t>Виконуючий обов</w:t>
      </w:r>
      <w:r w:rsidRPr="007F2BBB">
        <w:rPr>
          <w:lang w:val="ru-RU"/>
        </w:rPr>
        <w:t>`</w:t>
      </w:r>
      <w:r>
        <w:t xml:space="preserve">язки </w:t>
      </w:r>
    </w:p>
    <w:p w14:paraId="5C19B275" w14:textId="68B7893C" w:rsidR="0061298F" w:rsidRPr="007F2BBB" w:rsidRDefault="0061298F" w:rsidP="0061298F">
      <w:pPr>
        <w:tabs>
          <w:tab w:val="left" w:pos="0"/>
        </w:tabs>
        <w:jc w:val="both"/>
      </w:pPr>
      <w:r>
        <w:t>міського голови</w:t>
      </w:r>
      <w:r>
        <w:tab/>
      </w:r>
      <w:r>
        <w:tab/>
      </w:r>
      <w:r>
        <w:tab/>
      </w:r>
      <w:r>
        <w:tab/>
      </w:r>
      <w:r>
        <w:tab/>
      </w:r>
      <w:r>
        <w:tab/>
      </w:r>
      <w:r>
        <w:tab/>
      </w:r>
      <w:r>
        <w:tab/>
        <w:t>Олег ТАРАБАКА</w:t>
      </w:r>
    </w:p>
    <w:p w14:paraId="79DAEBAE" w14:textId="77777777" w:rsidR="000F32FF" w:rsidRPr="000F32FF" w:rsidRDefault="000F32FF" w:rsidP="000F32FF">
      <w:pPr>
        <w:rPr>
          <w:rFonts w:eastAsia="Calibri"/>
          <w:szCs w:val="22"/>
          <w:lang w:eastAsia="en-US"/>
        </w:rPr>
      </w:pPr>
    </w:p>
    <w:p w14:paraId="5E905ACF" w14:textId="77777777" w:rsidR="000F32FF" w:rsidRPr="000F32FF" w:rsidRDefault="000F32FF" w:rsidP="000F32FF">
      <w:pPr>
        <w:rPr>
          <w:rFonts w:eastAsia="Calibri"/>
          <w:szCs w:val="22"/>
          <w:lang w:eastAsia="en-US"/>
        </w:rPr>
      </w:pPr>
    </w:p>
    <w:p w14:paraId="62F8A6EA" w14:textId="77777777" w:rsidR="000F32FF" w:rsidRPr="000F32FF" w:rsidRDefault="000F32FF" w:rsidP="000F32FF">
      <w:pPr>
        <w:rPr>
          <w:rFonts w:eastAsia="Calibri"/>
          <w:szCs w:val="22"/>
          <w:lang w:eastAsia="en-US"/>
        </w:rPr>
      </w:pPr>
    </w:p>
    <w:p w14:paraId="7828588A" w14:textId="77777777" w:rsidR="000F32FF" w:rsidRPr="000F32FF" w:rsidRDefault="000F32FF" w:rsidP="000F32FF">
      <w:pPr>
        <w:rPr>
          <w:rFonts w:eastAsia="Calibri"/>
          <w:szCs w:val="22"/>
          <w:lang w:eastAsia="en-US"/>
        </w:rPr>
      </w:pPr>
    </w:p>
    <w:p w14:paraId="3ED997CD" w14:textId="77777777" w:rsidR="000F32FF" w:rsidRPr="000F32FF" w:rsidRDefault="000F32FF" w:rsidP="000F32FF">
      <w:pPr>
        <w:rPr>
          <w:rFonts w:eastAsia="Calibri"/>
          <w:szCs w:val="22"/>
          <w:lang w:eastAsia="en-US"/>
        </w:rPr>
      </w:pPr>
    </w:p>
    <w:p w14:paraId="3CA15C14" w14:textId="77777777" w:rsidR="000F32FF" w:rsidRPr="000F32FF" w:rsidRDefault="000F32FF" w:rsidP="000F32FF">
      <w:pPr>
        <w:rPr>
          <w:rFonts w:eastAsia="Calibri"/>
          <w:szCs w:val="22"/>
          <w:lang w:eastAsia="en-US"/>
        </w:rPr>
      </w:pPr>
    </w:p>
    <w:p w14:paraId="1556457B" w14:textId="77777777" w:rsidR="000F32FF" w:rsidRPr="000F32FF" w:rsidRDefault="000F32FF" w:rsidP="000F32FF">
      <w:pPr>
        <w:rPr>
          <w:rFonts w:eastAsia="Calibri"/>
          <w:szCs w:val="22"/>
          <w:lang w:eastAsia="en-US"/>
        </w:rPr>
      </w:pPr>
    </w:p>
    <w:p w14:paraId="29B44DD6" w14:textId="77777777" w:rsidR="000F32FF" w:rsidRPr="000F32FF" w:rsidRDefault="000F32FF" w:rsidP="000F32FF">
      <w:pPr>
        <w:rPr>
          <w:rFonts w:eastAsia="Calibri"/>
          <w:szCs w:val="22"/>
          <w:lang w:eastAsia="en-US"/>
        </w:rPr>
      </w:pPr>
    </w:p>
    <w:p w14:paraId="051ACF88" w14:textId="77777777" w:rsidR="000F32FF" w:rsidRPr="000F32FF" w:rsidRDefault="000F32FF" w:rsidP="000F32FF">
      <w:pPr>
        <w:rPr>
          <w:rFonts w:eastAsia="Calibri"/>
          <w:szCs w:val="22"/>
          <w:lang w:eastAsia="en-US"/>
        </w:rPr>
        <w:sectPr w:rsidR="000F32FF" w:rsidRPr="000F32FF" w:rsidSect="0049025D">
          <w:pgSz w:w="11906" w:h="16838"/>
          <w:pgMar w:top="1134" w:right="851" w:bottom="1134" w:left="1701" w:header="709" w:footer="709" w:gutter="0"/>
          <w:cols w:space="708"/>
          <w:docGrid w:linePitch="360"/>
        </w:sectPr>
      </w:pPr>
    </w:p>
    <w:p w14:paraId="70983E24" w14:textId="77777777" w:rsidR="000F32FF" w:rsidRPr="000F32FF" w:rsidRDefault="000F32FF" w:rsidP="000F32FF">
      <w:pPr>
        <w:ind w:left="6521"/>
        <w:rPr>
          <w:rFonts w:eastAsia="Calibri"/>
          <w:szCs w:val="22"/>
          <w:lang w:eastAsia="en-US"/>
        </w:rPr>
      </w:pPr>
      <w:r w:rsidRPr="000F32FF">
        <w:rPr>
          <w:rFonts w:eastAsia="Calibri"/>
          <w:szCs w:val="22"/>
          <w:lang w:eastAsia="en-US"/>
        </w:rPr>
        <w:lastRenderedPageBreak/>
        <w:t>СХВАЛЕНО</w:t>
      </w:r>
    </w:p>
    <w:p w14:paraId="1B94CB97" w14:textId="77777777" w:rsidR="000F32FF" w:rsidRPr="000F32FF" w:rsidRDefault="000F32FF" w:rsidP="000F32FF">
      <w:pPr>
        <w:ind w:left="6521"/>
        <w:rPr>
          <w:rFonts w:eastAsia="Calibri"/>
          <w:szCs w:val="22"/>
          <w:lang w:eastAsia="en-US"/>
        </w:rPr>
      </w:pPr>
      <w:r w:rsidRPr="000F32FF">
        <w:rPr>
          <w:rFonts w:eastAsia="Calibri"/>
          <w:szCs w:val="22"/>
          <w:lang w:eastAsia="en-US"/>
        </w:rPr>
        <w:t>Рішення виконавчого комітету</w:t>
      </w:r>
    </w:p>
    <w:p w14:paraId="36531189" w14:textId="3DD8BC7D" w:rsidR="000F32FF" w:rsidRDefault="009B0B21" w:rsidP="000F32FF">
      <w:pPr>
        <w:ind w:left="6521"/>
        <w:rPr>
          <w:rFonts w:eastAsia="Calibri"/>
          <w:szCs w:val="22"/>
          <w:lang w:eastAsia="en-US"/>
        </w:rPr>
      </w:pPr>
      <w:r>
        <w:rPr>
          <w:rFonts w:eastAsia="Calibri"/>
          <w:i/>
          <w:iCs/>
          <w:szCs w:val="22"/>
          <w:u w:val="single"/>
          <w:lang w:eastAsia="en-US"/>
        </w:rPr>
        <w:t>25.01.2022</w:t>
      </w:r>
      <w:r>
        <w:rPr>
          <w:rFonts w:eastAsia="Calibri"/>
          <w:i/>
          <w:iCs/>
          <w:szCs w:val="22"/>
          <w:lang w:eastAsia="en-US"/>
        </w:rPr>
        <w:t xml:space="preserve"> </w:t>
      </w:r>
      <w:r w:rsidR="000F32FF" w:rsidRPr="000F32FF">
        <w:rPr>
          <w:rFonts w:eastAsia="Calibri"/>
          <w:szCs w:val="22"/>
          <w:lang w:eastAsia="en-US"/>
        </w:rPr>
        <w:t xml:space="preserve">№ </w:t>
      </w:r>
      <w:r>
        <w:rPr>
          <w:rFonts w:eastAsia="Calibri"/>
          <w:i/>
          <w:iCs/>
          <w:szCs w:val="22"/>
          <w:u w:val="single"/>
          <w:lang w:eastAsia="en-US"/>
        </w:rPr>
        <w:t>15</w:t>
      </w:r>
      <w:r w:rsidR="000F32FF" w:rsidRPr="000F32FF">
        <w:rPr>
          <w:rFonts w:eastAsia="Calibri"/>
          <w:szCs w:val="22"/>
          <w:lang w:eastAsia="en-US"/>
        </w:rPr>
        <w:t xml:space="preserve"> </w:t>
      </w:r>
    </w:p>
    <w:p w14:paraId="2BD478A8" w14:textId="77777777" w:rsidR="000F32FF" w:rsidRDefault="000F32FF" w:rsidP="00576F58">
      <w:pPr>
        <w:rPr>
          <w:rFonts w:eastAsia="Calibri"/>
          <w:szCs w:val="22"/>
          <w:lang w:eastAsia="en-US"/>
        </w:rPr>
      </w:pPr>
    </w:p>
    <w:p w14:paraId="11258E3D" w14:textId="77777777" w:rsidR="00576F58" w:rsidRDefault="00576F58" w:rsidP="00576F58">
      <w:pPr>
        <w:rPr>
          <w:rFonts w:eastAsia="Calibri"/>
          <w:szCs w:val="22"/>
          <w:lang w:eastAsia="en-US"/>
        </w:rPr>
      </w:pPr>
    </w:p>
    <w:p w14:paraId="68CE7F64" w14:textId="77777777" w:rsidR="00576F58" w:rsidRDefault="00576F58" w:rsidP="00576F58">
      <w:pPr>
        <w:rPr>
          <w:rFonts w:eastAsia="Calibri"/>
          <w:szCs w:val="22"/>
          <w:lang w:eastAsia="en-US"/>
        </w:rPr>
      </w:pPr>
    </w:p>
    <w:p w14:paraId="54FA193C" w14:textId="77777777" w:rsidR="00576F58" w:rsidRDefault="00576F58" w:rsidP="00576F58">
      <w:pPr>
        <w:rPr>
          <w:rFonts w:eastAsia="Calibri"/>
          <w:szCs w:val="22"/>
          <w:lang w:eastAsia="en-US"/>
        </w:rPr>
      </w:pPr>
    </w:p>
    <w:p w14:paraId="19A700F2" w14:textId="77777777" w:rsidR="000F32FF" w:rsidRDefault="000F32FF" w:rsidP="000F32FF">
      <w:pPr>
        <w:ind w:left="6521"/>
        <w:rPr>
          <w:rFonts w:eastAsia="Calibri"/>
          <w:szCs w:val="22"/>
          <w:lang w:eastAsia="en-US"/>
        </w:rPr>
      </w:pPr>
    </w:p>
    <w:p w14:paraId="36DBF7D7" w14:textId="77777777" w:rsidR="000F32FF" w:rsidRPr="000F32FF" w:rsidRDefault="000F32FF" w:rsidP="00F74B9D">
      <w:pPr>
        <w:ind w:left="360"/>
        <w:jc w:val="center"/>
        <w:rPr>
          <w:b/>
          <w:szCs w:val="28"/>
        </w:rPr>
      </w:pPr>
      <w:r w:rsidRPr="000F32FF">
        <w:rPr>
          <w:b/>
          <w:szCs w:val="28"/>
        </w:rPr>
        <w:t xml:space="preserve">Проєкт </w:t>
      </w:r>
      <w:r w:rsidR="00F74B9D" w:rsidRPr="00F74B9D">
        <w:rPr>
          <w:rFonts w:eastAsia="Calibri"/>
          <w:b/>
          <w:szCs w:val="28"/>
          <w:lang w:eastAsia="en-US"/>
        </w:rPr>
        <w:t>цільової Програми розроблення (оновлення, внесення змін) містобудівної документації Новокаховської міської територіальної громади на 2022-2025 роки</w:t>
      </w:r>
      <w:r w:rsidR="00F74B9D" w:rsidRPr="00F74B9D">
        <w:rPr>
          <w:b/>
          <w:szCs w:val="28"/>
        </w:rPr>
        <w:t xml:space="preserve"> </w:t>
      </w:r>
    </w:p>
    <w:p w14:paraId="2FBFC83A" w14:textId="77777777" w:rsidR="00F74B9D" w:rsidRPr="00F74B9D" w:rsidRDefault="00F74B9D" w:rsidP="00F74B9D">
      <w:pPr>
        <w:rPr>
          <w:rFonts w:eastAsia="Calibri"/>
          <w:sz w:val="20"/>
        </w:rPr>
      </w:pPr>
    </w:p>
    <w:p w14:paraId="6B7119BB" w14:textId="77777777" w:rsidR="00F74B9D" w:rsidRPr="00F74B9D" w:rsidRDefault="00F74B9D" w:rsidP="00F74B9D">
      <w:pPr>
        <w:jc w:val="center"/>
        <w:rPr>
          <w:rFonts w:eastAsia="Calibri"/>
          <w:b/>
          <w:szCs w:val="28"/>
        </w:rPr>
      </w:pPr>
      <w:r w:rsidRPr="00F74B9D">
        <w:rPr>
          <w:rFonts w:eastAsia="Calibri"/>
          <w:b/>
          <w:szCs w:val="28"/>
        </w:rPr>
        <w:t>ПАСПОРТ</w:t>
      </w:r>
    </w:p>
    <w:p w14:paraId="6CF511C4" w14:textId="77777777" w:rsidR="00F74B9D" w:rsidRPr="00F74B9D" w:rsidRDefault="00F74B9D" w:rsidP="00F74B9D">
      <w:pPr>
        <w:jc w:val="center"/>
        <w:rPr>
          <w:rFonts w:eastAsia="Calibr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5412"/>
      </w:tblGrid>
      <w:tr w:rsidR="00F74B9D" w:rsidRPr="00F74B9D" w14:paraId="47A2DBC9" w14:textId="77777777" w:rsidTr="0049025D">
        <w:trPr>
          <w:trHeight w:val="825"/>
        </w:trPr>
        <w:tc>
          <w:tcPr>
            <w:tcW w:w="709" w:type="dxa"/>
          </w:tcPr>
          <w:p w14:paraId="10B78FB5" w14:textId="77777777" w:rsidR="00F74B9D" w:rsidRPr="00F74B9D" w:rsidRDefault="00F74B9D" w:rsidP="00F74B9D">
            <w:pPr>
              <w:rPr>
                <w:rFonts w:eastAsia="Calibri"/>
                <w:szCs w:val="28"/>
              </w:rPr>
            </w:pPr>
            <w:r w:rsidRPr="00F74B9D">
              <w:rPr>
                <w:rFonts w:eastAsia="Calibri"/>
                <w:szCs w:val="28"/>
              </w:rPr>
              <w:t>1</w:t>
            </w:r>
          </w:p>
        </w:tc>
        <w:tc>
          <w:tcPr>
            <w:tcW w:w="3119" w:type="dxa"/>
          </w:tcPr>
          <w:p w14:paraId="6D10BDD6" w14:textId="77777777" w:rsidR="00F74B9D" w:rsidRPr="00F74B9D" w:rsidRDefault="00F74B9D" w:rsidP="00F74B9D">
            <w:pPr>
              <w:rPr>
                <w:rFonts w:eastAsia="Calibri"/>
                <w:szCs w:val="28"/>
              </w:rPr>
            </w:pPr>
            <w:r w:rsidRPr="00F74B9D">
              <w:rPr>
                <w:rFonts w:eastAsia="Calibri"/>
                <w:szCs w:val="28"/>
              </w:rPr>
              <w:t>Ініціатор розроблення Програми</w:t>
            </w:r>
          </w:p>
        </w:tc>
        <w:tc>
          <w:tcPr>
            <w:tcW w:w="5412" w:type="dxa"/>
          </w:tcPr>
          <w:p w14:paraId="364FA597" w14:textId="77777777" w:rsidR="00F74B9D" w:rsidRPr="00F74B9D" w:rsidRDefault="00F74B9D" w:rsidP="00F74B9D">
            <w:pPr>
              <w:jc w:val="both"/>
              <w:rPr>
                <w:rFonts w:eastAsia="Calibri"/>
                <w:szCs w:val="28"/>
              </w:rPr>
            </w:pPr>
            <w:r w:rsidRPr="00F74B9D">
              <w:rPr>
                <w:rFonts w:eastAsia="Calibri"/>
                <w:szCs w:val="28"/>
              </w:rPr>
              <w:t>Виконавчий комітет Новокаховської міської ради, Управління містобудування та архітектури Новокаховської міської ради</w:t>
            </w:r>
          </w:p>
          <w:p w14:paraId="28906C98" w14:textId="77777777" w:rsidR="00F74B9D" w:rsidRPr="00F74B9D" w:rsidRDefault="00F74B9D" w:rsidP="00F74B9D">
            <w:pPr>
              <w:jc w:val="both"/>
              <w:rPr>
                <w:rFonts w:eastAsia="Calibri"/>
                <w:szCs w:val="28"/>
              </w:rPr>
            </w:pPr>
          </w:p>
        </w:tc>
      </w:tr>
      <w:tr w:rsidR="00F74B9D" w:rsidRPr="00F74B9D" w14:paraId="43ED83AC" w14:textId="77777777" w:rsidTr="0049025D">
        <w:trPr>
          <w:trHeight w:val="465"/>
        </w:trPr>
        <w:tc>
          <w:tcPr>
            <w:tcW w:w="709" w:type="dxa"/>
          </w:tcPr>
          <w:p w14:paraId="4DD67C52" w14:textId="77777777" w:rsidR="00F74B9D" w:rsidRPr="00F74B9D" w:rsidRDefault="00F74B9D" w:rsidP="00F74B9D">
            <w:pPr>
              <w:rPr>
                <w:rFonts w:eastAsia="Calibri"/>
                <w:szCs w:val="28"/>
              </w:rPr>
            </w:pPr>
            <w:r w:rsidRPr="00F74B9D">
              <w:rPr>
                <w:rFonts w:eastAsia="Calibri"/>
                <w:szCs w:val="28"/>
              </w:rPr>
              <w:t>2</w:t>
            </w:r>
          </w:p>
        </w:tc>
        <w:tc>
          <w:tcPr>
            <w:tcW w:w="3119" w:type="dxa"/>
          </w:tcPr>
          <w:p w14:paraId="386C2883" w14:textId="77777777" w:rsidR="00F74B9D" w:rsidRPr="00F74B9D" w:rsidRDefault="00F74B9D" w:rsidP="00F74B9D">
            <w:pPr>
              <w:rPr>
                <w:rFonts w:eastAsia="Calibri"/>
                <w:szCs w:val="28"/>
              </w:rPr>
            </w:pPr>
            <w:r w:rsidRPr="00F74B9D">
              <w:rPr>
                <w:rFonts w:eastAsia="Calibri" w:cs="Microsoft Sans Serif"/>
                <w:szCs w:val="28"/>
                <w:lang w:eastAsia="uk-UA"/>
              </w:rPr>
              <w:t>Головний розпорядник бюджетних коштів</w:t>
            </w:r>
          </w:p>
        </w:tc>
        <w:tc>
          <w:tcPr>
            <w:tcW w:w="5412" w:type="dxa"/>
          </w:tcPr>
          <w:p w14:paraId="285AF173" w14:textId="77777777" w:rsidR="00F74B9D" w:rsidRPr="00F74B9D" w:rsidRDefault="00F74B9D" w:rsidP="00F74B9D">
            <w:pPr>
              <w:jc w:val="both"/>
              <w:rPr>
                <w:rFonts w:eastAsia="Calibri"/>
                <w:szCs w:val="28"/>
              </w:rPr>
            </w:pPr>
            <w:r w:rsidRPr="00F74B9D">
              <w:rPr>
                <w:rFonts w:eastAsia="Calibri"/>
                <w:szCs w:val="28"/>
              </w:rPr>
              <w:t>Виконавчий комітет Новокаховської міської ради</w:t>
            </w:r>
          </w:p>
        </w:tc>
      </w:tr>
      <w:tr w:rsidR="00F74B9D" w:rsidRPr="00F74B9D" w14:paraId="7308304B" w14:textId="77777777" w:rsidTr="0049025D">
        <w:trPr>
          <w:trHeight w:val="630"/>
        </w:trPr>
        <w:tc>
          <w:tcPr>
            <w:tcW w:w="709" w:type="dxa"/>
          </w:tcPr>
          <w:p w14:paraId="09E12E7C" w14:textId="77777777" w:rsidR="00F74B9D" w:rsidRPr="00F74B9D" w:rsidRDefault="00F74B9D" w:rsidP="00F74B9D">
            <w:pPr>
              <w:rPr>
                <w:rFonts w:eastAsia="Calibri"/>
                <w:szCs w:val="28"/>
              </w:rPr>
            </w:pPr>
            <w:r w:rsidRPr="00F74B9D">
              <w:rPr>
                <w:rFonts w:eastAsia="Calibri"/>
                <w:szCs w:val="28"/>
              </w:rPr>
              <w:t>3</w:t>
            </w:r>
          </w:p>
        </w:tc>
        <w:tc>
          <w:tcPr>
            <w:tcW w:w="3119" w:type="dxa"/>
          </w:tcPr>
          <w:p w14:paraId="1EC10C16" w14:textId="77777777" w:rsidR="00F74B9D" w:rsidRPr="00F74B9D" w:rsidRDefault="00F74B9D" w:rsidP="00F74B9D">
            <w:pPr>
              <w:rPr>
                <w:rFonts w:eastAsia="Calibri"/>
                <w:szCs w:val="28"/>
              </w:rPr>
            </w:pPr>
            <w:r w:rsidRPr="00F74B9D">
              <w:rPr>
                <w:rFonts w:eastAsia="Calibri"/>
                <w:szCs w:val="28"/>
              </w:rPr>
              <w:t>Розробник Програми</w:t>
            </w:r>
          </w:p>
        </w:tc>
        <w:tc>
          <w:tcPr>
            <w:tcW w:w="5412" w:type="dxa"/>
          </w:tcPr>
          <w:p w14:paraId="6EF974F1" w14:textId="77777777" w:rsidR="00F74B9D" w:rsidRPr="00F74B9D" w:rsidRDefault="00F74B9D" w:rsidP="00F74B9D">
            <w:pPr>
              <w:jc w:val="both"/>
              <w:rPr>
                <w:rFonts w:eastAsia="Calibri"/>
                <w:szCs w:val="28"/>
              </w:rPr>
            </w:pPr>
            <w:r w:rsidRPr="00F74B9D">
              <w:rPr>
                <w:rFonts w:eastAsia="Calibri"/>
                <w:szCs w:val="28"/>
              </w:rPr>
              <w:t>Управління містобудування та архітектури Новокаховської міської ради</w:t>
            </w:r>
          </w:p>
        </w:tc>
      </w:tr>
      <w:tr w:rsidR="00F74B9D" w:rsidRPr="00F74B9D" w14:paraId="79A1A995" w14:textId="77777777" w:rsidTr="0049025D">
        <w:trPr>
          <w:trHeight w:val="330"/>
        </w:trPr>
        <w:tc>
          <w:tcPr>
            <w:tcW w:w="709" w:type="dxa"/>
          </w:tcPr>
          <w:p w14:paraId="1C319912" w14:textId="77777777" w:rsidR="00F74B9D" w:rsidRPr="00F74B9D" w:rsidRDefault="00F74B9D" w:rsidP="00F74B9D">
            <w:pPr>
              <w:rPr>
                <w:rFonts w:eastAsia="Calibri"/>
                <w:szCs w:val="28"/>
              </w:rPr>
            </w:pPr>
            <w:r w:rsidRPr="00F74B9D">
              <w:rPr>
                <w:rFonts w:eastAsia="Calibri"/>
                <w:szCs w:val="28"/>
              </w:rPr>
              <w:t>4</w:t>
            </w:r>
          </w:p>
        </w:tc>
        <w:tc>
          <w:tcPr>
            <w:tcW w:w="3119" w:type="dxa"/>
          </w:tcPr>
          <w:p w14:paraId="35CA09B4" w14:textId="77777777" w:rsidR="00F74B9D" w:rsidRPr="00F74B9D" w:rsidRDefault="00F74B9D" w:rsidP="00F74B9D">
            <w:pPr>
              <w:rPr>
                <w:rFonts w:eastAsia="Calibri"/>
                <w:szCs w:val="28"/>
              </w:rPr>
            </w:pPr>
            <w:r w:rsidRPr="00F74B9D">
              <w:rPr>
                <w:rFonts w:eastAsia="Calibri" w:cs="Microsoft Sans Serif"/>
                <w:szCs w:val="28"/>
                <w:lang w:eastAsia="uk-UA"/>
              </w:rPr>
              <w:t>Співрозробники Програми</w:t>
            </w:r>
          </w:p>
        </w:tc>
        <w:tc>
          <w:tcPr>
            <w:tcW w:w="5412" w:type="dxa"/>
          </w:tcPr>
          <w:p w14:paraId="22E300C7" w14:textId="77777777" w:rsidR="00F74B9D" w:rsidRPr="00F74B9D" w:rsidRDefault="00F74B9D" w:rsidP="00F74B9D">
            <w:pPr>
              <w:jc w:val="both"/>
              <w:rPr>
                <w:rFonts w:eastAsia="Calibri"/>
                <w:szCs w:val="28"/>
              </w:rPr>
            </w:pPr>
            <w:r w:rsidRPr="00F74B9D">
              <w:rPr>
                <w:rFonts w:eastAsia="Calibri"/>
                <w:szCs w:val="28"/>
              </w:rPr>
              <w:t>-</w:t>
            </w:r>
          </w:p>
        </w:tc>
      </w:tr>
      <w:tr w:rsidR="00F74B9D" w:rsidRPr="00F74B9D" w14:paraId="5D76E9E9" w14:textId="77777777" w:rsidTr="0049025D">
        <w:tc>
          <w:tcPr>
            <w:tcW w:w="709" w:type="dxa"/>
          </w:tcPr>
          <w:p w14:paraId="49F3AA6C" w14:textId="77777777" w:rsidR="00F74B9D" w:rsidRPr="00F74B9D" w:rsidRDefault="00F74B9D" w:rsidP="00F74B9D">
            <w:pPr>
              <w:rPr>
                <w:rFonts w:eastAsia="Calibri"/>
                <w:szCs w:val="28"/>
              </w:rPr>
            </w:pPr>
            <w:r w:rsidRPr="00F74B9D">
              <w:rPr>
                <w:rFonts w:eastAsia="Calibri"/>
                <w:szCs w:val="28"/>
              </w:rPr>
              <w:t>5</w:t>
            </w:r>
          </w:p>
        </w:tc>
        <w:tc>
          <w:tcPr>
            <w:tcW w:w="3119" w:type="dxa"/>
          </w:tcPr>
          <w:p w14:paraId="23DDBD4A" w14:textId="77777777" w:rsidR="00F74B9D" w:rsidRPr="00F74B9D" w:rsidRDefault="00F74B9D" w:rsidP="00F74B9D">
            <w:pPr>
              <w:rPr>
                <w:rFonts w:eastAsia="Calibri"/>
                <w:szCs w:val="28"/>
              </w:rPr>
            </w:pPr>
            <w:r w:rsidRPr="00F74B9D">
              <w:rPr>
                <w:rFonts w:eastAsia="Calibri"/>
                <w:szCs w:val="28"/>
              </w:rPr>
              <w:t xml:space="preserve">Відповідальні виконавці Програми </w:t>
            </w:r>
          </w:p>
        </w:tc>
        <w:tc>
          <w:tcPr>
            <w:tcW w:w="5412" w:type="dxa"/>
          </w:tcPr>
          <w:p w14:paraId="0CB38160" w14:textId="77777777" w:rsidR="00F74B9D" w:rsidRPr="00F74B9D" w:rsidRDefault="00F74B9D" w:rsidP="00F74B9D">
            <w:pPr>
              <w:jc w:val="both"/>
              <w:rPr>
                <w:rFonts w:eastAsia="Calibri"/>
                <w:szCs w:val="28"/>
              </w:rPr>
            </w:pPr>
            <w:r w:rsidRPr="00F74B9D">
              <w:rPr>
                <w:rFonts w:eastAsia="Calibri"/>
                <w:szCs w:val="28"/>
              </w:rPr>
              <w:t>Виконавчий комітет Новокаховської міської ради</w:t>
            </w:r>
          </w:p>
        </w:tc>
      </w:tr>
      <w:tr w:rsidR="00F74B9D" w:rsidRPr="00F74B9D" w14:paraId="0F7030AF" w14:textId="77777777" w:rsidTr="0049025D">
        <w:tc>
          <w:tcPr>
            <w:tcW w:w="709" w:type="dxa"/>
          </w:tcPr>
          <w:p w14:paraId="35F865AA" w14:textId="77777777" w:rsidR="00F74B9D" w:rsidRPr="00F74B9D" w:rsidRDefault="00F74B9D" w:rsidP="00F74B9D">
            <w:pPr>
              <w:rPr>
                <w:rFonts w:eastAsia="Calibri"/>
                <w:szCs w:val="28"/>
              </w:rPr>
            </w:pPr>
            <w:r w:rsidRPr="00F74B9D">
              <w:rPr>
                <w:rFonts w:eastAsia="Calibri"/>
                <w:szCs w:val="28"/>
              </w:rPr>
              <w:t>6</w:t>
            </w:r>
          </w:p>
        </w:tc>
        <w:tc>
          <w:tcPr>
            <w:tcW w:w="3119" w:type="dxa"/>
          </w:tcPr>
          <w:p w14:paraId="1560F251" w14:textId="77777777" w:rsidR="00F74B9D" w:rsidRPr="00F74B9D" w:rsidRDefault="00F74B9D" w:rsidP="00F74B9D">
            <w:pPr>
              <w:rPr>
                <w:rFonts w:eastAsia="Calibri"/>
                <w:szCs w:val="28"/>
              </w:rPr>
            </w:pPr>
            <w:r w:rsidRPr="00F74B9D">
              <w:rPr>
                <w:rFonts w:eastAsia="Calibri"/>
                <w:szCs w:val="28"/>
              </w:rPr>
              <w:t>Учасники Програми</w:t>
            </w:r>
          </w:p>
        </w:tc>
        <w:tc>
          <w:tcPr>
            <w:tcW w:w="5412" w:type="dxa"/>
          </w:tcPr>
          <w:p w14:paraId="433CD2CF" w14:textId="77777777" w:rsidR="00F74B9D" w:rsidRPr="00F74B9D" w:rsidRDefault="00F74B9D" w:rsidP="00F74B9D">
            <w:pPr>
              <w:jc w:val="both"/>
              <w:rPr>
                <w:rFonts w:eastAsia="Calibri"/>
                <w:szCs w:val="28"/>
              </w:rPr>
            </w:pPr>
            <w:r w:rsidRPr="00F74B9D">
              <w:rPr>
                <w:rFonts w:eastAsia="Calibri"/>
                <w:szCs w:val="28"/>
              </w:rPr>
              <w:t>Виконавчий комітет Новокаховської міської ради, управління містобудування та архітектури Новокаховської міської ради, відділи та управління виконавчого комітету та міської ради,</w:t>
            </w:r>
            <w:r w:rsidRPr="00F74B9D">
              <w:rPr>
                <w:rFonts w:ascii="Calibri" w:eastAsia="Calibri" w:hAnsi="Calibri"/>
                <w:color w:val="333333"/>
                <w:sz w:val="22"/>
                <w:szCs w:val="22"/>
                <w:shd w:val="clear" w:color="auto" w:fill="FFFFFF"/>
                <w:lang w:eastAsia="en-US"/>
              </w:rPr>
              <w:t xml:space="preserve"> </w:t>
            </w:r>
            <w:r w:rsidRPr="00F74B9D">
              <w:rPr>
                <w:rFonts w:eastAsia="Calibri"/>
                <w:color w:val="333333"/>
                <w:szCs w:val="28"/>
                <w:shd w:val="clear" w:color="auto" w:fill="FFFFFF"/>
                <w:lang w:eastAsia="en-US"/>
              </w:rPr>
              <w:t>підприємства, установи,</w:t>
            </w:r>
            <w:r w:rsidRPr="00F74B9D">
              <w:rPr>
                <w:rFonts w:ascii="Calibri" w:eastAsia="Calibri" w:hAnsi="Calibri"/>
                <w:color w:val="333333"/>
                <w:sz w:val="22"/>
                <w:szCs w:val="22"/>
                <w:shd w:val="clear" w:color="auto" w:fill="FFFFFF"/>
                <w:lang w:eastAsia="en-US"/>
              </w:rPr>
              <w:t xml:space="preserve"> </w:t>
            </w:r>
            <w:r w:rsidRPr="00F74B9D">
              <w:rPr>
                <w:rFonts w:eastAsia="Calibri"/>
                <w:szCs w:val="28"/>
              </w:rPr>
              <w:t>проектні організації</w:t>
            </w:r>
          </w:p>
        </w:tc>
      </w:tr>
      <w:tr w:rsidR="00F74B9D" w:rsidRPr="00F74B9D" w14:paraId="4DDFF3B8" w14:textId="77777777" w:rsidTr="0049025D">
        <w:tc>
          <w:tcPr>
            <w:tcW w:w="709" w:type="dxa"/>
          </w:tcPr>
          <w:p w14:paraId="5E08691D" w14:textId="77777777" w:rsidR="00F74B9D" w:rsidRPr="00F74B9D" w:rsidRDefault="00F74B9D" w:rsidP="00F74B9D">
            <w:pPr>
              <w:rPr>
                <w:rFonts w:eastAsia="Calibri"/>
                <w:szCs w:val="28"/>
              </w:rPr>
            </w:pPr>
            <w:r w:rsidRPr="00F74B9D">
              <w:rPr>
                <w:rFonts w:eastAsia="Calibri"/>
                <w:szCs w:val="28"/>
              </w:rPr>
              <w:t>7</w:t>
            </w:r>
          </w:p>
        </w:tc>
        <w:tc>
          <w:tcPr>
            <w:tcW w:w="3119" w:type="dxa"/>
          </w:tcPr>
          <w:p w14:paraId="03B55894" w14:textId="77777777" w:rsidR="00F74B9D" w:rsidRPr="00F74B9D" w:rsidRDefault="00F74B9D" w:rsidP="00F74B9D">
            <w:pPr>
              <w:rPr>
                <w:rFonts w:eastAsia="Calibri"/>
                <w:szCs w:val="28"/>
              </w:rPr>
            </w:pPr>
            <w:r w:rsidRPr="00F74B9D">
              <w:rPr>
                <w:rFonts w:eastAsia="Calibri"/>
                <w:szCs w:val="28"/>
              </w:rPr>
              <w:t>Термін реалізації Програми</w:t>
            </w:r>
          </w:p>
        </w:tc>
        <w:tc>
          <w:tcPr>
            <w:tcW w:w="5412" w:type="dxa"/>
          </w:tcPr>
          <w:p w14:paraId="5F13CD7A" w14:textId="77777777" w:rsidR="00F74B9D" w:rsidRPr="00F74B9D" w:rsidRDefault="00F74B9D" w:rsidP="00F74B9D">
            <w:pPr>
              <w:jc w:val="both"/>
              <w:rPr>
                <w:rFonts w:eastAsia="Calibri"/>
                <w:szCs w:val="28"/>
              </w:rPr>
            </w:pPr>
            <w:r w:rsidRPr="00F74B9D">
              <w:rPr>
                <w:rFonts w:eastAsia="Calibri"/>
                <w:szCs w:val="28"/>
              </w:rPr>
              <w:t>2022-2025 роки</w:t>
            </w:r>
          </w:p>
          <w:p w14:paraId="15BEA581" w14:textId="77777777" w:rsidR="00F74B9D" w:rsidRPr="00F74B9D" w:rsidRDefault="00F74B9D" w:rsidP="00F74B9D">
            <w:pPr>
              <w:jc w:val="both"/>
              <w:rPr>
                <w:rFonts w:eastAsia="Calibri"/>
                <w:szCs w:val="28"/>
              </w:rPr>
            </w:pPr>
          </w:p>
        </w:tc>
      </w:tr>
      <w:tr w:rsidR="00F74B9D" w:rsidRPr="00F74B9D" w14:paraId="5EC1C70D" w14:textId="77777777" w:rsidTr="0049025D">
        <w:trPr>
          <w:trHeight w:val="765"/>
        </w:trPr>
        <w:tc>
          <w:tcPr>
            <w:tcW w:w="709" w:type="dxa"/>
          </w:tcPr>
          <w:p w14:paraId="2395B9FB" w14:textId="77777777" w:rsidR="00F74B9D" w:rsidRPr="00F74B9D" w:rsidRDefault="00F74B9D" w:rsidP="00F74B9D">
            <w:pPr>
              <w:rPr>
                <w:rFonts w:eastAsia="Calibri"/>
                <w:szCs w:val="28"/>
              </w:rPr>
            </w:pPr>
            <w:r w:rsidRPr="00F74B9D">
              <w:rPr>
                <w:rFonts w:eastAsia="Calibri"/>
                <w:szCs w:val="28"/>
              </w:rPr>
              <w:t>8</w:t>
            </w:r>
          </w:p>
        </w:tc>
        <w:tc>
          <w:tcPr>
            <w:tcW w:w="3119" w:type="dxa"/>
          </w:tcPr>
          <w:p w14:paraId="420C8762" w14:textId="77777777" w:rsidR="00F74B9D" w:rsidRPr="00F74B9D" w:rsidRDefault="00F74B9D" w:rsidP="00F74B9D">
            <w:pPr>
              <w:rPr>
                <w:rFonts w:eastAsia="Calibri"/>
                <w:szCs w:val="28"/>
              </w:rPr>
            </w:pPr>
            <w:r w:rsidRPr="00F74B9D">
              <w:rPr>
                <w:rFonts w:eastAsia="Calibri"/>
                <w:szCs w:val="28"/>
              </w:rPr>
              <w:t>Загальний обсяг фінансових ресурсів, необхідних для реалізації Програми, всього у тому числі:</w:t>
            </w:r>
          </w:p>
        </w:tc>
        <w:tc>
          <w:tcPr>
            <w:tcW w:w="5412" w:type="dxa"/>
          </w:tcPr>
          <w:p w14:paraId="75B29317" w14:textId="77777777" w:rsidR="00F74B9D" w:rsidRPr="00F74B9D" w:rsidRDefault="00F74B9D" w:rsidP="00F74B9D">
            <w:pPr>
              <w:jc w:val="both"/>
              <w:rPr>
                <w:rFonts w:eastAsia="Calibri"/>
                <w:szCs w:val="28"/>
                <w:lang w:val="ru-RU"/>
              </w:rPr>
            </w:pPr>
            <w:r w:rsidRPr="00F74B9D">
              <w:rPr>
                <w:rFonts w:eastAsia="Calibri"/>
                <w:szCs w:val="28"/>
              </w:rPr>
              <w:t>7811,3</w:t>
            </w:r>
            <w:r w:rsidRPr="00F74B9D">
              <w:rPr>
                <w:rFonts w:eastAsia="Calibri"/>
                <w:szCs w:val="28"/>
                <w:lang w:val="ru-RU"/>
              </w:rPr>
              <w:t xml:space="preserve"> тис.грн</w:t>
            </w:r>
          </w:p>
        </w:tc>
      </w:tr>
      <w:tr w:rsidR="00F74B9D" w:rsidRPr="00F74B9D" w14:paraId="774FA94D" w14:textId="77777777" w:rsidTr="0049025D">
        <w:trPr>
          <w:trHeight w:val="510"/>
        </w:trPr>
        <w:tc>
          <w:tcPr>
            <w:tcW w:w="709" w:type="dxa"/>
          </w:tcPr>
          <w:p w14:paraId="4AFE1490" w14:textId="77777777" w:rsidR="00F74B9D" w:rsidRPr="00F74B9D" w:rsidRDefault="00F74B9D" w:rsidP="00F74B9D">
            <w:pPr>
              <w:rPr>
                <w:rFonts w:eastAsia="Calibri"/>
                <w:szCs w:val="28"/>
              </w:rPr>
            </w:pPr>
            <w:r w:rsidRPr="00F74B9D">
              <w:rPr>
                <w:rFonts w:eastAsia="Calibri"/>
                <w:szCs w:val="28"/>
              </w:rPr>
              <w:t>8.1</w:t>
            </w:r>
          </w:p>
        </w:tc>
        <w:tc>
          <w:tcPr>
            <w:tcW w:w="3119" w:type="dxa"/>
          </w:tcPr>
          <w:p w14:paraId="1067C629" w14:textId="77777777" w:rsidR="00F74B9D" w:rsidRPr="00F74B9D" w:rsidRDefault="00F74B9D" w:rsidP="00F74B9D">
            <w:pPr>
              <w:rPr>
                <w:rFonts w:eastAsia="Calibri"/>
                <w:szCs w:val="28"/>
              </w:rPr>
            </w:pPr>
            <w:r w:rsidRPr="00F74B9D">
              <w:rPr>
                <w:rFonts w:eastAsia="Calibri"/>
                <w:szCs w:val="28"/>
              </w:rPr>
              <w:t>коштів державного бюджету</w:t>
            </w:r>
          </w:p>
        </w:tc>
        <w:tc>
          <w:tcPr>
            <w:tcW w:w="5412" w:type="dxa"/>
          </w:tcPr>
          <w:p w14:paraId="7829D14F" w14:textId="77777777" w:rsidR="00F74B9D" w:rsidRPr="00F74B9D" w:rsidRDefault="00F74B9D" w:rsidP="00F74B9D">
            <w:pPr>
              <w:jc w:val="both"/>
              <w:rPr>
                <w:rFonts w:eastAsia="Calibri"/>
                <w:szCs w:val="28"/>
              </w:rPr>
            </w:pPr>
            <w:r>
              <w:rPr>
                <w:rFonts w:eastAsia="Calibri"/>
                <w:szCs w:val="28"/>
                <w:lang w:val="ru-RU"/>
              </w:rPr>
              <w:t>В межах виділе</w:t>
            </w:r>
            <w:r w:rsidR="00997317">
              <w:rPr>
                <w:rFonts w:eastAsia="Calibri"/>
                <w:szCs w:val="28"/>
                <w:lang w:val="ru-RU"/>
              </w:rPr>
              <w:t>н</w:t>
            </w:r>
            <w:r>
              <w:rPr>
                <w:rFonts w:eastAsia="Calibri"/>
                <w:szCs w:val="28"/>
                <w:lang w:val="ru-RU"/>
              </w:rPr>
              <w:t>их</w:t>
            </w:r>
            <w:r w:rsidRPr="00F74B9D">
              <w:rPr>
                <w:rFonts w:eastAsia="Calibri"/>
                <w:szCs w:val="28"/>
              </w:rPr>
              <w:t xml:space="preserve"> асигнувань</w:t>
            </w:r>
            <w:r w:rsidR="00997317">
              <w:rPr>
                <w:rFonts w:eastAsia="Calibri"/>
                <w:szCs w:val="28"/>
              </w:rPr>
              <w:t xml:space="preserve"> </w:t>
            </w:r>
          </w:p>
        </w:tc>
      </w:tr>
      <w:tr w:rsidR="00F74B9D" w:rsidRPr="00F74B9D" w14:paraId="75E0F12F" w14:textId="77777777" w:rsidTr="0049025D">
        <w:trPr>
          <w:trHeight w:val="510"/>
        </w:trPr>
        <w:tc>
          <w:tcPr>
            <w:tcW w:w="709" w:type="dxa"/>
          </w:tcPr>
          <w:p w14:paraId="461ED480" w14:textId="77777777" w:rsidR="00F74B9D" w:rsidRPr="00F74B9D" w:rsidRDefault="00F74B9D" w:rsidP="00F74B9D">
            <w:pPr>
              <w:rPr>
                <w:rFonts w:eastAsia="Calibri"/>
                <w:szCs w:val="28"/>
              </w:rPr>
            </w:pPr>
            <w:r w:rsidRPr="00F74B9D">
              <w:rPr>
                <w:rFonts w:eastAsia="Calibri"/>
                <w:szCs w:val="28"/>
              </w:rPr>
              <w:lastRenderedPageBreak/>
              <w:t>8.2</w:t>
            </w:r>
          </w:p>
        </w:tc>
        <w:tc>
          <w:tcPr>
            <w:tcW w:w="3119" w:type="dxa"/>
          </w:tcPr>
          <w:p w14:paraId="27CB1123" w14:textId="77777777" w:rsidR="00F74B9D" w:rsidRPr="00F74B9D" w:rsidRDefault="00F74B9D" w:rsidP="00F74B9D">
            <w:pPr>
              <w:rPr>
                <w:rFonts w:eastAsia="Calibri"/>
                <w:szCs w:val="28"/>
              </w:rPr>
            </w:pPr>
            <w:r w:rsidRPr="00F74B9D">
              <w:rPr>
                <w:rFonts w:eastAsia="Calibri"/>
                <w:szCs w:val="28"/>
              </w:rPr>
              <w:t>коштів обласного бюджету</w:t>
            </w:r>
          </w:p>
        </w:tc>
        <w:tc>
          <w:tcPr>
            <w:tcW w:w="5412" w:type="dxa"/>
          </w:tcPr>
          <w:p w14:paraId="345D2F00" w14:textId="77777777" w:rsidR="00F74B9D" w:rsidRPr="00F74B9D" w:rsidRDefault="00F74B9D" w:rsidP="00F74B9D">
            <w:pPr>
              <w:jc w:val="both"/>
              <w:rPr>
                <w:rFonts w:eastAsia="Calibri"/>
                <w:szCs w:val="28"/>
              </w:rPr>
            </w:pPr>
            <w:r w:rsidRPr="00F74B9D">
              <w:rPr>
                <w:rFonts w:eastAsia="Calibri"/>
                <w:szCs w:val="28"/>
              </w:rPr>
              <w:t>В межах виділених асигнувань</w:t>
            </w:r>
          </w:p>
        </w:tc>
      </w:tr>
      <w:tr w:rsidR="00F74B9D" w:rsidRPr="00F74B9D" w14:paraId="0B10F6A1" w14:textId="77777777" w:rsidTr="0049025D">
        <w:trPr>
          <w:trHeight w:val="570"/>
        </w:trPr>
        <w:tc>
          <w:tcPr>
            <w:tcW w:w="709" w:type="dxa"/>
          </w:tcPr>
          <w:p w14:paraId="51917E47" w14:textId="77777777" w:rsidR="00F74B9D" w:rsidRPr="00F74B9D" w:rsidRDefault="00F74B9D" w:rsidP="00F74B9D">
            <w:pPr>
              <w:rPr>
                <w:rFonts w:eastAsia="Calibri"/>
                <w:szCs w:val="28"/>
              </w:rPr>
            </w:pPr>
            <w:r w:rsidRPr="00F74B9D">
              <w:rPr>
                <w:rFonts w:eastAsia="Calibri"/>
                <w:szCs w:val="28"/>
              </w:rPr>
              <w:t>8.3</w:t>
            </w:r>
          </w:p>
        </w:tc>
        <w:tc>
          <w:tcPr>
            <w:tcW w:w="3119" w:type="dxa"/>
          </w:tcPr>
          <w:p w14:paraId="55A63A57" w14:textId="77777777" w:rsidR="00F74B9D" w:rsidRPr="00F74B9D" w:rsidRDefault="00F74B9D" w:rsidP="00F74B9D">
            <w:pPr>
              <w:widowControl w:val="0"/>
              <w:rPr>
                <w:rFonts w:eastAsia="Calibri" w:cs="Microsoft Sans Serif"/>
                <w:szCs w:val="28"/>
                <w:lang w:eastAsia="uk-UA"/>
              </w:rPr>
            </w:pPr>
            <w:r w:rsidRPr="00F74B9D">
              <w:rPr>
                <w:rFonts w:eastAsia="Calibri" w:cs="Microsoft Sans Serif"/>
                <w:szCs w:val="28"/>
                <w:lang w:eastAsia="uk-UA"/>
              </w:rPr>
              <w:t>коштів бюджету Новокаховської міської територіальної громади</w:t>
            </w:r>
          </w:p>
        </w:tc>
        <w:tc>
          <w:tcPr>
            <w:tcW w:w="5412" w:type="dxa"/>
          </w:tcPr>
          <w:p w14:paraId="6518FF8F" w14:textId="77777777" w:rsidR="00F74B9D" w:rsidRPr="00F74B9D" w:rsidRDefault="00F74B9D" w:rsidP="00F74B9D">
            <w:pPr>
              <w:jc w:val="both"/>
              <w:rPr>
                <w:rFonts w:eastAsia="Calibri"/>
                <w:szCs w:val="28"/>
              </w:rPr>
            </w:pPr>
            <w:r w:rsidRPr="00F74B9D">
              <w:rPr>
                <w:rFonts w:eastAsia="Calibri"/>
                <w:szCs w:val="28"/>
              </w:rPr>
              <w:t>7811,3 тис.грн</w:t>
            </w:r>
          </w:p>
        </w:tc>
      </w:tr>
      <w:tr w:rsidR="00F74B9D" w:rsidRPr="00F74B9D" w14:paraId="3D202FEA" w14:textId="77777777" w:rsidTr="0049025D">
        <w:trPr>
          <w:trHeight w:val="350"/>
        </w:trPr>
        <w:tc>
          <w:tcPr>
            <w:tcW w:w="709" w:type="dxa"/>
          </w:tcPr>
          <w:p w14:paraId="24D244A0" w14:textId="77777777" w:rsidR="00F74B9D" w:rsidRPr="00F74B9D" w:rsidRDefault="00F74B9D" w:rsidP="00F74B9D">
            <w:pPr>
              <w:rPr>
                <w:rFonts w:eastAsia="Calibri"/>
                <w:szCs w:val="28"/>
              </w:rPr>
            </w:pPr>
            <w:r w:rsidRPr="00F74B9D">
              <w:rPr>
                <w:rFonts w:eastAsia="Calibri"/>
                <w:szCs w:val="28"/>
              </w:rPr>
              <w:t>8.2</w:t>
            </w:r>
          </w:p>
        </w:tc>
        <w:tc>
          <w:tcPr>
            <w:tcW w:w="3119" w:type="dxa"/>
          </w:tcPr>
          <w:p w14:paraId="319F6234" w14:textId="77777777" w:rsidR="00F74B9D" w:rsidRPr="00F74B9D" w:rsidRDefault="00F74B9D" w:rsidP="00F74B9D">
            <w:pPr>
              <w:rPr>
                <w:rFonts w:eastAsia="Calibri"/>
                <w:szCs w:val="28"/>
              </w:rPr>
            </w:pPr>
            <w:r w:rsidRPr="00F74B9D">
              <w:rPr>
                <w:rFonts w:eastAsia="Calibri" w:cs="Microsoft Sans Serif"/>
                <w:szCs w:val="28"/>
                <w:lang w:eastAsia="uk-UA"/>
              </w:rPr>
              <w:t>коштів інших джерел</w:t>
            </w:r>
          </w:p>
        </w:tc>
        <w:tc>
          <w:tcPr>
            <w:tcW w:w="5412" w:type="dxa"/>
          </w:tcPr>
          <w:p w14:paraId="4A872195" w14:textId="77777777" w:rsidR="00F74B9D" w:rsidRPr="00F74B9D" w:rsidRDefault="00F74B9D" w:rsidP="00F74B9D">
            <w:pPr>
              <w:jc w:val="both"/>
              <w:rPr>
                <w:rFonts w:eastAsia="Calibri"/>
                <w:szCs w:val="28"/>
              </w:rPr>
            </w:pPr>
            <w:r w:rsidRPr="00F74B9D">
              <w:rPr>
                <w:rFonts w:eastAsia="Calibri"/>
                <w:szCs w:val="28"/>
              </w:rPr>
              <w:t>В межах наявних ресурсів</w:t>
            </w:r>
          </w:p>
        </w:tc>
      </w:tr>
    </w:tbl>
    <w:p w14:paraId="16DAF53C" w14:textId="77777777" w:rsidR="00F74B9D" w:rsidRPr="00F74B9D" w:rsidRDefault="00F74B9D" w:rsidP="00F74B9D">
      <w:pPr>
        <w:tabs>
          <w:tab w:val="center" w:pos="4153"/>
          <w:tab w:val="right" w:pos="8306"/>
        </w:tabs>
        <w:rPr>
          <w:rFonts w:eastAsia="Calibri"/>
          <w:b/>
          <w:sz w:val="20"/>
          <w:lang w:eastAsia="en-US"/>
        </w:rPr>
      </w:pPr>
    </w:p>
    <w:p w14:paraId="68FEAE60" w14:textId="77777777" w:rsidR="00F74B9D" w:rsidRPr="00F74B9D" w:rsidRDefault="00F74B9D" w:rsidP="00F74B9D">
      <w:pPr>
        <w:tabs>
          <w:tab w:val="center" w:pos="4153"/>
          <w:tab w:val="right" w:pos="8306"/>
        </w:tabs>
        <w:ind w:left="720"/>
        <w:jc w:val="center"/>
        <w:rPr>
          <w:rFonts w:eastAsia="Calibri"/>
          <w:b/>
          <w:lang w:eastAsia="en-US"/>
        </w:rPr>
      </w:pPr>
      <w:r w:rsidRPr="00F74B9D">
        <w:rPr>
          <w:rFonts w:eastAsia="Calibri"/>
          <w:b/>
          <w:lang w:eastAsia="en-US"/>
        </w:rPr>
        <w:t>1.Загальні положення</w:t>
      </w:r>
    </w:p>
    <w:p w14:paraId="0D747FD4" w14:textId="77777777" w:rsidR="00F74B9D" w:rsidRPr="00F74B9D" w:rsidRDefault="00F74B9D" w:rsidP="00F74B9D">
      <w:pPr>
        <w:rPr>
          <w:rFonts w:eastAsia="Calibri"/>
          <w:sz w:val="20"/>
        </w:rPr>
      </w:pPr>
    </w:p>
    <w:p w14:paraId="4958B185" w14:textId="77777777" w:rsidR="00F74B9D" w:rsidRPr="00F74B9D" w:rsidRDefault="00F74B9D" w:rsidP="00F74B9D">
      <w:pPr>
        <w:shd w:val="clear" w:color="auto" w:fill="FFFFFF"/>
        <w:ind w:firstLine="709"/>
        <w:jc w:val="both"/>
        <w:rPr>
          <w:color w:val="000000"/>
          <w:szCs w:val="28"/>
        </w:rPr>
      </w:pPr>
      <w:r w:rsidRPr="00F74B9D">
        <w:rPr>
          <w:rFonts w:eastAsia="Calibri"/>
          <w:szCs w:val="28"/>
        </w:rPr>
        <w:t xml:space="preserve">Цільова Програма розроблення (оновлення, внесення змін) містобудівної документації </w:t>
      </w:r>
      <w:r w:rsidRPr="00F74B9D">
        <w:rPr>
          <w:rFonts w:eastAsia="Calibri"/>
          <w:szCs w:val="28"/>
          <w:lang w:eastAsia="en-US"/>
        </w:rPr>
        <w:t>Новокаховської міської територіальної громади</w:t>
      </w:r>
      <w:r w:rsidRPr="00F74B9D">
        <w:rPr>
          <w:rFonts w:eastAsia="Calibri"/>
          <w:szCs w:val="28"/>
        </w:rPr>
        <w:t xml:space="preserve"> на 2022-2025 роки (далі - Програма) </w:t>
      </w:r>
      <w:r w:rsidRPr="00F74B9D">
        <w:rPr>
          <w:color w:val="000000"/>
          <w:szCs w:val="28"/>
        </w:rPr>
        <w:t>передбачає виконання вимог Законів України «Про регулювання містобудівної діяльності», «Про архітектурну діяльність», «Про стратегічну екологічну оцінку», «Про землеустрій»</w:t>
      </w:r>
      <w:r w:rsidRPr="00F74B9D">
        <w:rPr>
          <w:rFonts w:eastAsia="Calibri"/>
          <w:szCs w:val="28"/>
        </w:rPr>
        <w:t>, «Про основи містобудування»,</w:t>
      </w:r>
      <w:r w:rsidRPr="00F74B9D">
        <w:rPr>
          <w:rFonts w:ascii="Calibri" w:eastAsia="Calibri" w:hAnsi="Calibri"/>
          <w:szCs w:val="28"/>
          <w:lang w:eastAsia="en-US"/>
        </w:rPr>
        <w:t xml:space="preserve"> </w:t>
      </w:r>
      <w:r w:rsidRPr="00F74B9D">
        <w:rPr>
          <w:color w:val="000000"/>
          <w:szCs w:val="28"/>
        </w:rPr>
        <w:t>«Про місцеве самоврядування в Україні», Земельного кодексу України</w:t>
      </w:r>
      <w:r w:rsidRPr="00F74B9D">
        <w:rPr>
          <w:rFonts w:eastAsia="Calibri"/>
          <w:szCs w:val="28"/>
        </w:rPr>
        <w:t xml:space="preserve">, Порядку розроблення, оновлення, внесення змін та затвердження містобудівної документації, затвердженого постановою Кабінету Міністрів України від 01 вересня 2021 року №926 та спрямована на забезпечення сталого розвитку територій </w:t>
      </w:r>
      <w:r w:rsidRPr="00F74B9D">
        <w:rPr>
          <w:rFonts w:eastAsia="Calibri"/>
          <w:szCs w:val="28"/>
          <w:lang w:eastAsia="en-US"/>
        </w:rPr>
        <w:t>Новокаховської міської територіальної громади.</w:t>
      </w:r>
      <w:r w:rsidRPr="00F74B9D">
        <w:rPr>
          <w:rFonts w:eastAsia="Calibri"/>
          <w:szCs w:val="28"/>
        </w:rPr>
        <w:t xml:space="preserve"> </w:t>
      </w:r>
    </w:p>
    <w:p w14:paraId="6A9F1C6C" w14:textId="77777777" w:rsidR="00F74B9D" w:rsidRPr="00F74B9D" w:rsidRDefault="00F74B9D" w:rsidP="00F74B9D">
      <w:pPr>
        <w:ind w:firstLine="708"/>
        <w:jc w:val="both"/>
        <w:rPr>
          <w:rFonts w:eastAsia="Calibri"/>
          <w:szCs w:val="28"/>
        </w:rPr>
      </w:pPr>
      <w:r w:rsidRPr="00F74B9D">
        <w:rPr>
          <w:rFonts w:eastAsia="Calibri"/>
          <w:szCs w:val="28"/>
          <w:lang w:val="ru-RU"/>
        </w:rPr>
        <w:t>Планування і забудова територій - діяльність державних органів, органів місцевого самоврядування, юридичних та фізичних осіб</w:t>
      </w:r>
      <w:r w:rsidRPr="00F74B9D">
        <w:rPr>
          <w:rFonts w:eastAsia="Calibri"/>
          <w:szCs w:val="28"/>
        </w:rPr>
        <w:t xml:space="preserve">. </w:t>
      </w:r>
      <w:r w:rsidRPr="00F74B9D">
        <w:rPr>
          <w:rFonts w:eastAsia="Calibri"/>
          <w:szCs w:val="28"/>
          <w:lang w:val="ru-RU"/>
        </w:rPr>
        <w:t>Інструментом державного регулювання планування територій є містобудівна документація, яка поділяється на документацію державного, регіонального та місцевого рівнів.</w:t>
      </w:r>
    </w:p>
    <w:p w14:paraId="751244A8" w14:textId="77777777" w:rsidR="00F74B9D" w:rsidRPr="00F74B9D" w:rsidRDefault="00F74B9D" w:rsidP="00F74B9D">
      <w:pPr>
        <w:shd w:val="clear" w:color="auto" w:fill="FFFFFF"/>
        <w:ind w:firstLine="450"/>
        <w:jc w:val="both"/>
        <w:rPr>
          <w:rFonts w:eastAsia="Calibri"/>
          <w:szCs w:val="28"/>
        </w:rPr>
      </w:pPr>
      <w:r w:rsidRPr="00F74B9D">
        <w:rPr>
          <w:rFonts w:eastAsia="Calibri"/>
          <w:szCs w:val="28"/>
        </w:rPr>
        <w:t>Планування територій на місцевому рівні здійснюється шляхом розроблення та затвердження комплексних планів просторового розвитку територій територіальних громад, генеральних планів населених пунктів, детальних планів території, їх оновлення та внесення змін до них.</w:t>
      </w:r>
    </w:p>
    <w:p w14:paraId="58E0D0AC" w14:textId="77777777" w:rsidR="00F74B9D" w:rsidRPr="00F74B9D" w:rsidRDefault="00F74B9D" w:rsidP="00F74B9D">
      <w:pPr>
        <w:shd w:val="clear" w:color="auto" w:fill="FFFFFF"/>
        <w:ind w:firstLine="450"/>
        <w:jc w:val="both"/>
        <w:rPr>
          <w:rFonts w:eastAsia="Calibri"/>
          <w:szCs w:val="28"/>
        </w:rPr>
      </w:pPr>
      <w:r w:rsidRPr="00F74B9D">
        <w:rPr>
          <w:rFonts w:eastAsia="Calibri"/>
          <w:szCs w:val="28"/>
        </w:rPr>
        <w:t>Містобудівна документація на місцевому рівні розробляється з урахуванням відомостей Державного земельного кадастру на актуалізованій картографічній основі у цифровій формі в державній системі координат у формі електронних документів, що містять базові і тематичні геопросторові дані.</w:t>
      </w:r>
    </w:p>
    <w:p w14:paraId="43B24933" w14:textId="77777777" w:rsidR="00F74B9D" w:rsidRPr="00F74B9D" w:rsidRDefault="00F74B9D" w:rsidP="00F74B9D">
      <w:pPr>
        <w:shd w:val="clear" w:color="auto" w:fill="FFFFFF"/>
        <w:ind w:firstLine="450"/>
        <w:jc w:val="both"/>
        <w:rPr>
          <w:rFonts w:eastAsia="Calibri"/>
          <w:szCs w:val="28"/>
          <w:shd w:val="clear" w:color="auto" w:fill="FFFFFF"/>
          <w:lang w:val="ru-RU"/>
        </w:rPr>
      </w:pPr>
      <w:r w:rsidRPr="00F74B9D">
        <w:rPr>
          <w:rFonts w:eastAsia="Calibri"/>
          <w:szCs w:val="28"/>
          <w:shd w:val="clear" w:color="auto" w:fill="FFFFFF"/>
          <w:lang w:val="ru-RU"/>
        </w:rPr>
        <w:t>Містобудівна документація на місцевому рівні може бути оновлена за рішенням місцевих рад.</w:t>
      </w:r>
      <w:r w:rsidRPr="00F74B9D">
        <w:rPr>
          <w:rFonts w:ascii="Calibri" w:eastAsia="Calibri" w:hAnsi="Calibri"/>
          <w:sz w:val="22"/>
          <w:szCs w:val="22"/>
          <w:lang w:val="ru-RU" w:eastAsia="en-US"/>
        </w:rPr>
        <w:t xml:space="preserve"> </w:t>
      </w:r>
      <w:r w:rsidRPr="00F74B9D">
        <w:rPr>
          <w:rFonts w:eastAsia="Calibri"/>
          <w:szCs w:val="28"/>
          <w:shd w:val="clear" w:color="auto" w:fill="FFFFFF"/>
          <w:lang w:val="ru-RU"/>
        </w:rPr>
        <w:t>Строк дії містобудівної документації на місцевому рівні не обмежується.</w:t>
      </w:r>
    </w:p>
    <w:p w14:paraId="29AF06E4" w14:textId="77777777" w:rsidR="00F74B9D" w:rsidRPr="00F74B9D" w:rsidRDefault="00F74B9D" w:rsidP="00F74B9D">
      <w:pPr>
        <w:shd w:val="clear" w:color="auto" w:fill="FFFFFF"/>
        <w:ind w:firstLine="450"/>
        <w:jc w:val="both"/>
        <w:rPr>
          <w:rFonts w:eastAsia="Calibri"/>
          <w:szCs w:val="28"/>
        </w:rPr>
      </w:pPr>
      <w:r w:rsidRPr="00F74B9D">
        <w:rPr>
          <w:rFonts w:eastAsia="Calibri"/>
          <w:szCs w:val="28"/>
        </w:rPr>
        <w:t>Розроблення, оновлення та внесення змін до містобудівної документації на місцевому рівні в частині формування земельних ділянок та/або внесення відомостей про земельні ділянки до Державного земельного кадастру здійснюються з урахуванням вимог Закону України «Про землеустрій» та підлягають погодженню відповідно до вимог Земельного кодексу України.</w:t>
      </w:r>
    </w:p>
    <w:p w14:paraId="3AA818BE" w14:textId="77777777" w:rsidR="00F74B9D" w:rsidRPr="00F74B9D" w:rsidRDefault="00F74B9D" w:rsidP="00F74B9D">
      <w:pPr>
        <w:shd w:val="clear" w:color="auto" w:fill="FFFFFF"/>
        <w:ind w:firstLine="450"/>
        <w:jc w:val="both"/>
        <w:rPr>
          <w:rFonts w:eastAsia="Calibri"/>
          <w:szCs w:val="28"/>
        </w:rPr>
      </w:pPr>
      <w:r w:rsidRPr="00F74B9D">
        <w:rPr>
          <w:rFonts w:eastAsia="Calibri"/>
          <w:szCs w:val="28"/>
        </w:rPr>
        <w:t>Зміни до комплексного плану, генерального плану населеного пункту можуть вноситися не частіше ніж один раз на рік за результатами містобудівного моніторингу.</w:t>
      </w:r>
    </w:p>
    <w:p w14:paraId="5DCA088A" w14:textId="77777777" w:rsidR="00F74B9D" w:rsidRPr="00F74B9D" w:rsidRDefault="00F74B9D" w:rsidP="00F74B9D">
      <w:pPr>
        <w:shd w:val="clear" w:color="auto" w:fill="FFFFFF"/>
        <w:ind w:firstLine="450"/>
        <w:jc w:val="both"/>
        <w:rPr>
          <w:rFonts w:eastAsia="Calibri"/>
          <w:szCs w:val="28"/>
        </w:rPr>
      </w:pPr>
      <w:r w:rsidRPr="00F74B9D">
        <w:rPr>
          <w:rFonts w:eastAsia="Calibri"/>
          <w:szCs w:val="28"/>
        </w:rPr>
        <w:lastRenderedPageBreak/>
        <w:t>У разі виникнення державної необхідності</w:t>
      </w:r>
      <w:r w:rsidRPr="00F74B9D">
        <w:rPr>
          <w:color w:val="333333"/>
          <w:lang w:val="ru-RU"/>
        </w:rPr>
        <w:t xml:space="preserve"> рішення про розроблення змін до</w:t>
      </w:r>
      <w:r w:rsidRPr="00F74B9D">
        <w:rPr>
          <w:rFonts w:eastAsia="Calibri"/>
          <w:szCs w:val="28"/>
        </w:rPr>
        <w:t xml:space="preserve"> комплексного плану, генерального плану населеного пункту приймається за ініціатив</w:t>
      </w:r>
      <w:r w:rsidR="003535AF">
        <w:rPr>
          <w:rFonts w:eastAsia="Calibri"/>
          <w:szCs w:val="28"/>
        </w:rPr>
        <w:t xml:space="preserve">ою Кабінету Міністрів України, </w:t>
      </w:r>
      <w:r w:rsidRPr="00F74B9D">
        <w:rPr>
          <w:rFonts w:eastAsia="Calibri"/>
          <w:szCs w:val="28"/>
        </w:rPr>
        <w:t xml:space="preserve">який у такому разі забезпечує фінансування </w:t>
      </w:r>
      <w:r w:rsidRPr="00F74B9D">
        <w:rPr>
          <w:color w:val="333333"/>
        </w:rPr>
        <w:t>розроблення таких змін.</w:t>
      </w:r>
      <w:bookmarkStart w:id="1" w:name="n1997"/>
      <w:bookmarkEnd w:id="1"/>
    </w:p>
    <w:p w14:paraId="2AB675F8" w14:textId="77777777" w:rsidR="00F74B9D" w:rsidRPr="00F74B9D" w:rsidRDefault="00F74B9D" w:rsidP="00F74B9D">
      <w:pPr>
        <w:shd w:val="clear" w:color="auto" w:fill="FFFFFF"/>
        <w:ind w:firstLine="450"/>
        <w:jc w:val="both"/>
        <w:rPr>
          <w:rFonts w:eastAsia="Calibri"/>
          <w:szCs w:val="28"/>
          <w:shd w:val="clear" w:color="auto" w:fill="FFFFFF"/>
          <w:lang w:val="ru-RU"/>
        </w:rPr>
      </w:pPr>
      <w:r w:rsidRPr="00F74B9D">
        <w:rPr>
          <w:rFonts w:eastAsia="Calibri"/>
          <w:szCs w:val="28"/>
          <w:shd w:val="clear" w:color="auto" w:fill="FFFFFF"/>
          <w:lang w:val="ru-RU"/>
        </w:rPr>
        <w:t>Комплексний план</w:t>
      </w:r>
      <w:r w:rsidRPr="00F74B9D">
        <w:rPr>
          <w:rFonts w:eastAsia="Calibri"/>
          <w:szCs w:val="28"/>
          <w:shd w:val="clear" w:color="auto" w:fill="FFFFFF"/>
        </w:rPr>
        <w:t xml:space="preserve"> </w:t>
      </w:r>
      <w:r w:rsidRPr="00F74B9D">
        <w:rPr>
          <w:rFonts w:eastAsia="Calibri"/>
          <w:szCs w:val="28"/>
        </w:rPr>
        <w:t xml:space="preserve">просторового розвитку територій територіальних громад (далі – Комплексний план) </w:t>
      </w:r>
      <w:r w:rsidRPr="00F74B9D">
        <w:rPr>
          <w:rFonts w:eastAsia="Calibri"/>
          <w:szCs w:val="28"/>
          <w:shd w:val="clear" w:color="auto" w:fill="FFFFFF"/>
          <w:lang w:val="ru-RU"/>
        </w:rPr>
        <w:t>включає планувальні рішення щодо перспективного використання всієї території територіальної громади, а також:</w:t>
      </w:r>
    </w:p>
    <w:p w14:paraId="34D86AC9" w14:textId="77777777" w:rsidR="00F74B9D" w:rsidRPr="00F74B9D" w:rsidRDefault="00F74B9D" w:rsidP="00F74B9D">
      <w:pPr>
        <w:shd w:val="clear" w:color="auto" w:fill="FFFFFF"/>
        <w:ind w:firstLine="450"/>
        <w:jc w:val="both"/>
        <w:rPr>
          <w:rFonts w:eastAsia="Calibri"/>
          <w:szCs w:val="28"/>
          <w:shd w:val="clear" w:color="auto" w:fill="FFFFFF"/>
          <w:lang w:val="ru-RU"/>
        </w:rPr>
      </w:pPr>
      <w:r w:rsidRPr="00F74B9D">
        <w:rPr>
          <w:rFonts w:eastAsia="Calibri"/>
          <w:szCs w:val="28"/>
          <w:shd w:val="clear" w:color="auto" w:fill="FFFFFF"/>
          <w:lang w:val="ru-RU"/>
        </w:rPr>
        <w:t>генеральний план населеного пункту - адміністративного центру територіальної громади;</w:t>
      </w:r>
    </w:p>
    <w:p w14:paraId="6D8563A1" w14:textId="77777777" w:rsidR="00F74B9D" w:rsidRPr="00F74B9D" w:rsidRDefault="00F74B9D" w:rsidP="00F74B9D">
      <w:pPr>
        <w:shd w:val="clear" w:color="auto" w:fill="FFFFFF"/>
        <w:ind w:firstLine="450"/>
        <w:jc w:val="both"/>
        <w:rPr>
          <w:rFonts w:eastAsia="Calibri"/>
          <w:szCs w:val="28"/>
          <w:shd w:val="clear" w:color="auto" w:fill="FFFFFF"/>
          <w:lang w:val="ru-RU"/>
        </w:rPr>
      </w:pPr>
      <w:r w:rsidRPr="00F74B9D">
        <w:rPr>
          <w:rFonts w:eastAsia="Calibri"/>
          <w:szCs w:val="28"/>
          <w:shd w:val="clear" w:color="auto" w:fill="FFFFFF"/>
          <w:lang w:val="ru-RU"/>
        </w:rPr>
        <w:t>генеральні плани населених пунктів та детальні плани території у межах території територіальної громади, затверджені до прийняття комплексного плану, які відповідно до цієї статті визнані такими, що відповідають вимогам законодавства, узгоджуються з планувальними рішеннями комплексного плану і підлягають включенню до нього;</w:t>
      </w:r>
    </w:p>
    <w:p w14:paraId="314C03B0" w14:textId="77777777" w:rsidR="00F74B9D" w:rsidRPr="00F74B9D" w:rsidRDefault="00F74B9D" w:rsidP="00F74B9D">
      <w:pPr>
        <w:shd w:val="clear" w:color="auto" w:fill="FFFFFF"/>
        <w:ind w:firstLine="450"/>
        <w:jc w:val="both"/>
        <w:rPr>
          <w:rFonts w:eastAsia="Calibri"/>
          <w:szCs w:val="28"/>
          <w:shd w:val="clear" w:color="auto" w:fill="FFFFFF"/>
          <w:lang w:val="ru-RU"/>
        </w:rPr>
      </w:pPr>
      <w:r w:rsidRPr="00F74B9D">
        <w:rPr>
          <w:rFonts w:eastAsia="Calibri"/>
          <w:szCs w:val="28"/>
          <w:shd w:val="clear" w:color="auto" w:fill="FFFFFF"/>
          <w:lang w:val="ru-RU"/>
        </w:rPr>
        <w:t>генеральні плани населених пунктів у межах території територіальної громади, необхідність розроблення яких встановлена рішенням про затвердження комплексного плану (включаються до складу комплексного плану одночасно з їх затвердженням);</w:t>
      </w:r>
    </w:p>
    <w:p w14:paraId="4C363581" w14:textId="77777777" w:rsidR="00F74B9D" w:rsidRPr="00F74B9D" w:rsidRDefault="00F74B9D" w:rsidP="00F74B9D">
      <w:pPr>
        <w:shd w:val="clear" w:color="auto" w:fill="FFFFFF"/>
        <w:ind w:firstLine="450"/>
        <w:jc w:val="both"/>
        <w:rPr>
          <w:rFonts w:eastAsia="Calibri"/>
          <w:szCs w:val="28"/>
          <w:shd w:val="clear" w:color="auto" w:fill="FFFFFF"/>
          <w:lang w:val="ru-RU"/>
        </w:rPr>
      </w:pPr>
      <w:r w:rsidRPr="00F74B9D">
        <w:rPr>
          <w:rFonts w:eastAsia="Calibri"/>
          <w:szCs w:val="28"/>
          <w:shd w:val="clear" w:color="auto" w:fill="FFFFFF"/>
          <w:lang w:val="ru-RU"/>
        </w:rPr>
        <w:t>планувальні рішення генеральних планів інших населених пунктів та детальних планів територій у межах території територіальної громади в обсязі, визначеному Кабінетом Міністрів України;</w:t>
      </w:r>
    </w:p>
    <w:p w14:paraId="56AF630A" w14:textId="77777777" w:rsidR="00F74B9D" w:rsidRPr="00F74B9D" w:rsidRDefault="00F74B9D" w:rsidP="00F74B9D">
      <w:pPr>
        <w:shd w:val="clear" w:color="auto" w:fill="FFFFFF"/>
        <w:ind w:firstLine="450"/>
        <w:jc w:val="both"/>
        <w:rPr>
          <w:rFonts w:eastAsia="Calibri"/>
          <w:szCs w:val="28"/>
          <w:shd w:val="clear" w:color="auto" w:fill="FFFFFF"/>
          <w:lang w:val="ru-RU"/>
        </w:rPr>
      </w:pPr>
      <w:r w:rsidRPr="00F74B9D">
        <w:rPr>
          <w:rFonts w:eastAsia="Calibri"/>
          <w:szCs w:val="28"/>
          <w:shd w:val="clear" w:color="auto" w:fill="FFFFFF"/>
          <w:lang w:val="ru-RU"/>
        </w:rPr>
        <w:t>детальні плани території у межах території територіальної громади (включаються до складу комплексного плану одночасно з їх затвердженням);</w:t>
      </w:r>
    </w:p>
    <w:p w14:paraId="217753EC" w14:textId="77777777" w:rsidR="00F74B9D" w:rsidRPr="00F74B9D" w:rsidRDefault="00F74B9D" w:rsidP="00F74B9D">
      <w:pPr>
        <w:shd w:val="clear" w:color="auto" w:fill="FFFFFF"/>
        <w:ind w:firstLine="450"/>
        <w:jc w:val="both"/>
        <w:rPr>
          <w:rFonts w:eastAsia="Calibri"/>
          <w:szCs w:val="28"/>
          <w:shd w:val="clear" w:color="auto" w:fill="FFFFFF"/>
          <w:lang w:val="ru-RU"/>
        </w:rPr>
      </w:pPr>
      <w:r w:rsidRPr="00F74B9D">
        <w:rPr>
          <w:rFonts w:eastAsia="Calibri"/>
          <w:szCs w:val="28"/>
          <w:shd w:val="clear" w:color="auto" w:fill="FFFFFF"/>
          <w:lang w:val="ru-RU"/>
        </w:rPr>
        <w:t>межі функціональних зон усієї території територіальної громади з вимогами до забудови та ландшафтної організації таких зон (плани зонування територій населених пунктів у межах території територіальної громади розробляються у складі генеральних планів та включаються до складу комплексного плану одночасно із затвердженням відповідних генеральних планів);</w:t>
      </w:r>
    </w:p>
    <w:p w14:paraId="79DB3DAD" w14:textId="77777777" w:rsidR="00F74B9D" w:rsidRPr="00F74B9D" w:rsidRDefault="00F74B9D" w:rsidP="00F74B9D">
      <w:pPr>
        <w:shd w:val="clear" w:color="auto" w:fill="FFFFFF"/>
        <w:ind w:firstLine="450"/>
        <w:jc w:val="both"/>
        <w:rPr>
          <w:rFonts w:eastAsia="Calibri"/>
          <w:szCs w:val="28"/>
          <w:shd w:val="clear" w:color="auto" w:fill="FFFFFF"/>
          <w:lang w:val="ru-RU"/>
        </w:rPr>
      </w:pPr>
      <w:r w:rsidRPr="00F74B9D">
        <w:rPr>
          <w:rFonts w:eastAsia="Calibri"/>
          <w:szCs w:val="28"/>
          <w:shd w:val="clear" w:color="auto" w:fill="FFFFFF"/>
          <w:lang w:val="ru-RU"/>
        </w:rPr>
        <w:t>історико-архітектурні опорні плани історичних ареалів населених пунктів, внесених до Списку історичних населених місць України (включаються до складу комплексного плану як невід’ємні складові генеральних планів відповідних населених пунктів).</w:t>
      </w:r>
    </w:p>
    <w:p w14:paraId="6ADA17D9" w14:textId="77777777" w:rsidR="00F74B9D" w:rsidRPr="00F74B9D" w:rsidRDefault="00F74B9D" w:rsidP="00F74B9D">
      <w:pPr>
        <w:shd w:val="clear" w:color="auto" w:fill="FFFFFF"/>
        <w:ind w:firstLine="450"/>
        <w:jc w:val="both"/>
        <w:rPr>
          <w:rFonts w:eastAsia="Calibri"/>
          <w:color w:val="333333"/>
          <w:szCs w:val="28"/>
          <w:shd w:val="clear" w:color="auto" w:fill="FFFFFF"/>
          <w:lang w:val="ru-RU" w:eastAsia="en-US"/>
        </w:rPr>
      </w:pPr>
      <w:r w:rsidRPr="00F74B9D">
        <w:rPr>
          <w:rFonts w:eastAsia="Calibri"/>
          <w:color w:val="333333"/>
          <w:szCs w:val="28"/>
          <w:shd w:val="clear" w:color="auto" w:fill="FFFFFF"/>
          <w:lang w:val="ru-RU" w:eastAsia="en-US"/>
        </w:rPr>
        <w:t>Комплексний план підлягає експертизі містобудівної документації в порядку, встановленому Кабінетом Міністрів України.</w:t>
      </w:r>
    </w:p>
    <w:p w14:paraId="4BD1BF5D" w14:textId="77777777" w:rsidR="00F74B9D" w:rsidRPr="00F74B9D" w:rsidRDefault="00F74B9D" w:rsidP="00F74B9D">
      <w:pPr>
        <w:shd w:val="clear" w:color="auto" w:fill="FFFFFF"/>
        <w:ind w:firstLine="450"/>
        <w:jc w:val="both"/>
        <w:rPr>
          <w:rFonts w:eastAsia="Calibri"/>
          <w:color w:val="333333"/>
          <w:szCs w:val="28"/>
          <w:shd w:val="clear" w:color="auto" w:fill="FFFFFF"/>
          <w:lang w:eastAsia="en-US"/>
        </w:rPr>
      </w:pPr>
      <w:r w:rsidRPr="00F74B9D">
        <w:rPr>
          <w:rFonts w:eastAsia="Calibri"/>
          <w:color w:val="333333"/>
          <w:szCs w:val="28"/>
          <w:shd w:val="clear" w:color="auto" w:fill="FFFFFF"/>
          <w:lang w:val="ru-RU" w:eastAsia="en-US"/>
        </w:rPr>
        <w:t>Комплексний план підлягає стратегічній екологічній оцінці</w:t>
      </w:r>
      <w:r w:rsidRPr="00F74B9D">
        <w:rPr>
          <w:rFonts w:eastAsia="Calibri"/>
          <w:color w:val="333333"/>
          <w:szCs w:val="28"/>
          <w:shd w:val="clear" w:color="auto" w:fill="FFFFFF"/>
          <w:lang w:eastAsia="en-US"/>
        </w:rPr>
        <w:t>.</w:t>
      </w:r>
    </w:p>
    <w:p w14:paraId="48A74367" w14:textId="77777777" w:rsidR="00F74B9D" w:rsidRPr="00247620" w:rsidRDefault="00F74B9D" w:rsidP="00F74B9D">
      <w:pPr>
        <w:ind w:firstLine="450"/>
        <w:jc w:val="both"/>
        <w:rPr>
          <w:rFonts w:eastAsia="Calibri"/>
          <w:szCs w:val="28"/>
          <w:shd w:val="clear" w:color="auto" w:fill="FFFFFF"/>
          <w:lang w:val="ru-RU"/>
        </w:rPr>
      </w:pPr>
      <w:r w:rsidRPr="00247620">
        <w:rPr>
          <w:rFonts w:eastAsia="Calibri"/>
          <w:szCs w:val="28"/>
          <w:shd w:val="clear" w:color="auto" w:fill="FFFFFF"/>
          <w:lang w:eastAsia="en-US"/>
        </w:rPr>
        <w:t>Генеральний план населеного пункту є одночасно видом містобудівної документації на місцевому рівні та документацією із землеустрою і призначений для обґрунтування довгострокової стратегії планування та забудови території населеного пункту.</w:t>
      </w:r>
      <w:r w:rsidRPr="00247620">
        <w:rPr>
          <w:rFonts w:eastAsia="Calibri"/>
          <w:szCs w:val="28"/>
          <w:shd w:val="clear" w:color="auto" w:fill="FFFFFF"/>
        </w:rPr>
        <w:t xml:space="preserve"> Р</w:t>
      </w:r>
      <w:r w:rsidRPr="00247620">
        <w:rPr>
          <w:rFonts w:eastAsia="Calibri"/>
          <w:szCs w:val="28"/>
          <w:shd w:val="clear" w:color="auto" w:fill="FFFFFF"/>
          <w:lang w:val="ru-RU"/>
        </w:rPr>
        <w:t>озробляється у складі комплексного плану або включається до нього</w:t>
      </w:r>
      <w:r w:rsidR="00247620">
        <w:rPr>
          <w:rFonts w:eastAsia="Calibri"/>
          <w:szCs w:val="28"/>
          <w:shd w:val="clear" w:color="auto" w:fill="FFFFFF"/>
          <w:lang w:val="ru-RU"/>
        </w:rPr>
        <w:t>,</w:t>
      </w:r>
      <w:r w:rsidRPr="00247620">
        <w:rPr>
          <w:rFonts w:eastAsia="Calibri"/>
          <w:szCs w:val="28"/>
          <w:shd w:val="clear" w:color="auto" w:fill="FFFFFF"/>
          <w:lang w:val="ru-RU"/>
        </w:rPr>
        <w:t xml:space="preserve"> як складова частина одночасно з його затвердженням, деталізує положення комплексного плану та повинен узгоджуватися з іншими його положеннями.</w:t>
      </w:r>
    </w:p>
    <w:p w14:paraId="53D1A07B" w14:textId="77777777" w:rsidR="00F74B9D" w:rsidRPr="00F74B9D" w:rsidRDefault="00F74B9D" w:rsidP="00F74B9D">
      <w:pPr>
        <w:ind w:firstLine="708"/>
        <w:jc w:val="both"/>
        <w:rPr>
          <w:rFonts w:eastAsia="Calibri"/>
          <w:color w:val="333333"/>
          <w:szCs w:val="28"/>
          <w:shd w:val="clear" w:color="auto" w:fill="FFFFFF"/>
          <w:lang w:val="ru-RU" w:eastAsia="en-US"/>
        </w:rPr>
      </w:pPr>
      <w:r w:rsidRPr="00F74B9D">
        <w:rPr>
          <w:rFonts w:eastAsia="Calibri"/>
          <w:color w:val="333333"/>
          <w:szCs w:val="28"/>
          <w:shd w:val="clear" w:color="auto" w:fill="FFFFFF"/>
          <w:lang w:val="ru-RU" w:eastAsia="en-US"/>
        </w:rPr>
        <w:lastRenderedPageBreak/>
        <w:t>Генеральні плани міст підлягають обов’язковій експертизі містобудівної документації. Проведення експертизи містобудівної документації генеральних планів сіл та селищ може здійснюватися за рішенням замовників.</w:t>
      </w:r>
    </w:p>
    <w:p w14:paraId="2C067543" w14:textId="77777777" w:rsidR="00F74B9D" w:rsidRPr="00F74B9D" w:rsidRDefault="00F74B9D" w:rsidP="00F74B9D">
      <w:pPr>
        <w:ind w:firstLine="708"/>
        <w:jc w:val="both"/>
        <w:rPr>
          <w:rFonts w:eastAsia="Calibri"/>
          <w:szCs w:val="28"/>
          <w:shd w:val="clear" w:color="auto" w:fill="FFFFFF"/>
          <w:lang w:val="ru-RU"/>
        </w:rPr>
      </w:pPr>
      <w:r w:rsidRPr="00F74B9D">
        <w:rPr>
          <w:rFonts w:eastAsia="Calibri"/>
          <w:color w:val="333333"/>
          <w:szCs w:val="28"/>
          <w:shd w:val="clear" w:color="auto" w:fill="FFFFFF"/>
          <w:lang w:val="ru-RU" w:eastAsia="en-US"/>
        </w:rPr>
        <w:t>Генеральні плани населених пунктів підлягають стратегічній екологічній оцінці.</w:t>
      </w:r>
    </w:p>
    <w:p w14:paraId="0ECD585F" w14:textId="77777777" w:rsidR="00F74B9D" w:rsidRPr="00F74B9D" w:rsidRDefault="00F74B9D" w:rsidP="00F74B9D">
      <w:pPr>
        <w:ind w:firstLine="708"/>
        <w:jc w:val="both"/>
        <w:rPr>
          <w:rFonts w:eastAsia="Calibri"/>
          <w:szCs w:val="28"/>
          <w:shd w:val="clear" w:color="auto" w:fill="FFFFFF"/>
          <w:lang w:val="ru-RU"/>
        </w:rPr>
      </w:pPr>
      <w:r w:rsidRPr="00F74B9D">
        <w:rPr>
          <w:rFonts w:eastAsia="Calibri"/>
          <w:szCs w:val="28"/>
          <w:shd w:val="clear" w:color="auto" w:fill="FFFFFF"/>
          <w:lang w:val="ru-RU"/>
        </w:rPr>
        <w:t>Обов’язковою складовою генерального плану населеного пункту є план зонування території цього населеного пункту.</w:t>
      </w:r>
    </w:p>
    <w:p w14:paraId="76C3DD7F" w14:textId="77777777" w:rsidR="00F74B9D" w:rsidRPr="00F74B9D" w:rsidRDefault="00F74B9D" w:rsidP="00F74B9D">
      <w:pPr>
        <w:ind w:firstLine="708"/>
        <w:jc w:val="both"/>
        <w:rPr>
          <w:rFonts w:eastAsia="Calibri"/>
          <w:szCs w:val="28"/>
          <w:shd w:val="clear" w:color="auto" w:fill="FFFFFF"/>
          <w:lang w:val="ru-RU"/>
        </w:rPr>
      </w:pPr>
      <w:r w:rsidRPr="00F74B9D">
        <w:rPr>
          <w:rFonts w:eastAsia="Calibri"/>
          <w:szCs w:val="28"/>
          <w:shd w:val="clear" w:color="auto" w:fill="FFFFFF"/>
          <w:lang w:val="ru-RU"/>
        </w:rPr>
        <w:t>План зонування території розробляється у складі комплексного плану, генерального плану населеного пункту з метою визначення умов та обмежень використання території у межах</w:t>
      </w:r>
      <w:r w:rsidR="00937945">
        <w:rPr>
          <w:rFonts w:eastAsia="Calibri"/>
          <w:szCs w:val="28"/>
          <w:shd w:val="clear" w:color="auto" w:fill="FFFFFF"/>
          <w:lang w:val="ru-RU"/>
        </w:rPr>
        <w:t xml:space="preserve"> визначених функціональних зон. </w:t>
      </w:r>
      <w:r w:rsidRPr="00F74B9D">
        <w:rPr>
          <w:rFonts w:eastAsia="Calibri"/>
          <w:szCs w:val="28"/>
          <w:shd w:val="clear" w:color="auto" w:fill="FFFFFF"/>
          <w:lang w:val="ru-RU"/>
        </w:rPr>
        <w:t>До затвердження генерального плану населеного пункту в межах території територіальної громади, щодо якої затверджено комплексний план (якщо обов’язковість розроблення генерального плану населеного пункту визначена рішенням про затвердження комплексного плану), межі функціональних зон та функціональне призначення територій у такому населеному пункті визначаються комплексним планом.</w:t>
      </w:r>
    </w:p>
    <w:p w14:paraId="531538B0" w14:textId="77777777" w:rsidR="00F74B9D" w:rsidRPr="00F74B9D" w:rsidRDefault="00F74B9D" w:rsidP="00F74B9D">
      <w:pPr>
        <w:ind w:firstLine="708"/>
        <w:jc w:val="both"/>
        <w:rPr>
          <w:rFonts w:eastAsia="Calibri"/>
          <w:szCs w:val="28"/>
          <w:shd w:val="clear" w:color="auto" w:fill="FFFFFF"/>
        </w:rPr>
      </w:pPr>
      <w:r w:rsidRPr="00F74B9D">
        <w:rPr>
          <w:rFonts w:eastAsia="Calibri"/>
          <w:szCs w:val="28"/>
          <w:shd w:val="clear" w:color="auto" w:fill="FFFFFF"/>
          <w:lang w:val="ru-RU"/>
        </w:rPr>
        <w:t>План зонування території розробляється з метою створення сприятливих умов для життєдіяльності людини, забезпечення захисту територій від надзвичайних ситуацій техногенного та природного характеру, запобігання надмірній концентрації населення і об’єктів виробництва, зниження рівня забруднення навколишнього природного середовища, охорони та використання територій з особливим статусом, у тому числі ландшафтів, об’єктів історико-культурної спадщини, а також земель сільськогосподарського призначення і лісів та підлягає стратегічній екологічній оцінці.</w:t>
      </w:r>
      <w:r w:rsidRPr="00F74B9D">
        <w:rPr>
          <w:rFonts w:eastAsia="Calibri"/>
          <w:szCs w:val="28"/>
          <w:shd w:val="clear" w:color="auto" w:fill="FFFFFF"/>
        </w:rPr>
        <w:t xml:space="preserve"> </w:t>
      </w:r>
      <w:r w:rsidRPr="00F74B9D">
        <w:rPr>
          <w:rFonts w:eastAsia="Calibri"/>
          <w:color w:val="333333"/>
          <w:szCs w:val="28"/>
          <w:shd w:val="clear" w:color="auto" w:fill="FFFFFF"/>
          <w:lang w:val="ru-RU" w:eastAsia="en-US"/>
        </w:rPr>
        <w:t>Внесення змін до плану зонування території допускається за умови їх відповідності іншим положенням генерального плану населеного пункту, комплексного плану (за наявності)</w:t>
      </w:r>
    </w:p>
    <w:p w14:paraId="702C92F9" w14:textId="77777777" w:rsidR="00F74B9D" w:rsidRPr="00F74B9D" w:rsidRDefault="00F74B9D" w:rsidP="00F74B9D">
      <w:pPr>
        <w:ind w:firstLine="708"/>
        <w:jc w:val="both"/>
        <w:rPr>
          <w:rFonts w:eastAsia="Calibri"/>
          <w:szCs w:val="28"/>
          <w:shd w:val="clear" w:color="auto" w:fill="FFFFFF"/>
          <w:lang w:val="ru-RU"/>
        </w:rPr>
      </w:pPr>
      <w:r w:rsidRPr="00F74B9D">
        <w:rPr>
          <w:rFonts w:eastAsia="Calibri"/>
          <w:szCs w:val="28"/>
          <w:shd w:val="clear" w:color="auto" w:fill="FFFFFF"/>
          <w:lang w:val="ru-RU"/>
        </w:rPr>
        <w:t>Для населених пунктів, внесених до Списку історичних населених місць України, у межах визначених історичних ареалів у складі генерального плану населеного пункту визначаються режими регулювання забудови та розробляється історико-архітектурний опорний план, в якому зазначається інформація про об’єкти культурної спадщини та зони їх охорони.</w:t>
      </w:r>
    </w:p>
    <w:p w14:paraId="790F4EE4" w14:textId="77777777" w:rsidR="00F74B9D" w:rsidRPr="00F74B9D" w:rsidRDefault="00F74B9D" w:rsidP="00F74B9D">
      <w:pPr>
        <w:ind w:firstLine="708"/>
        <w:jc w:val="both"/>
        <w:rPr>
          <w:rFonts w:eastAsia="Calibri"/>
          <w:szCs w:val="28"/>
          <w:shd w:val="clear" w:color="auto" w:fill="FFFFFF"/>
          <w:lang w:val="ru-RU"/>
        </w:rPr>
      </w:pPr>
      <w:r w:rsidRPr="00F74B9D">
        <w:rPr>
          <w:rFonts w:eastAsia="Calibri"/>
          <w:color w:val="333333"/>
          <w:szCs w:val="28"/>
          <w:shd w:val="clear" w:color="auto" w:fill="FFFFFF"/>
          <w:lang w:val="ru-RU" w:eastAsia="en-US"/>
        </w:rPr>
        <w:t>Генеральні плани населених пунктів можуть поєднуватися з детальними планами всієї території населених пунктів або її частин.</w:t>
      </w:r>
      <w:r w:rsidRPr="00F74B9D">
        <w:rPr>
          <w:rFonts w:eastAsia="Calibri"/>
          <w:szCs w:val="28"/>
          <w:shd w:val="clear" w:color="auto" w:fill="FFFFFF"/>
        </w:rPr>
        <w:t xml:space="preserve"> </w:t>
      </w:r>
      <w:r w:rsidRPr="00F74B9D">
        <w:rPr>
          <w:rFonts w:eastAsia="Calibri"/>
          <w:szCs w:val="28"/>
          <w:shd w:val="clear" w:color="auto" w:fill="FFFFFF"/>
          <w:lang w:val="ru-RU"/>
        </w:rPr>
        <w:t>Поєднання генеральних планів населених пунктів з детальними планами всієї території населених пунктів або її частин здійснюється шляхом застосування процедур розроблення, оновлення, внесення змін, погодження, проведення експертизи та затвердження, визначених для генеральних планів населених пунктів, а також складу та змісту, визначених для генеральних планів населених пунктів та детальних планів території.</w:t>
      </w:r>
    </w:p>
    <w:p w14:paraId="5B528B85" w14:textId="77777777" w:rsidR="00F74B9D" w:rsidRPr="00F74B9D" w:rsidRDefault="00F74B9D" w:rsidP="00F74B9D">
      <w:pPr>
        <w:ind w:firstLine="708"/>
        <w:jc w:val="both"/>
        <w:rPr>
          <w:rFonts w:eastAsia="Calibri"/>
          <w:szCs w:val="28"/>
          <w:shd w:val="clear" w:color="auto" w:fill="FFFFFF"/>
          <w:lang w:val="ru-RU"/>
        </w:rPr>
      </w:pPr>
      <w:r w:rsidRPr="00F74B9D">
        <w:rPr>
          <w:rFonts w:eastAsia="Calibri"/>
          <w:szCs w:val="28"/>
          <w:shd w:val="clear" w:color="auto" w:fill="FFFFFF"/>
          <w:lang w:val="ru-RU"/>
        </w:rPr>
        <w:t>Внесення змін до генерального плану населеного пункту допускається за умови їх відповідності комплексному плану.</w:t>
      </w:r>
    </w:p>
    <w:p w14:paraId="08BF4F8D" w14:textId="77777777" w:rsidR="00F74B9D" w:rsidRPr="00F74B9D" w:rsidRDefault="00F74B9D" w:rsidP="00F74B9D">
      <w:pPr>
        <w:ind w:firstLine="708"/>
        <w:jc w:val="both"/>
        <w:rPr>
          <w:rFonts w:eastAsia="Calibri"/>
          <w:szCs w:val="28"/>
          <w:shd w:val="clear" w:color="auto" w:fill="FFFFFF"/>
          <w:lang w:val="ru-RU"/>
        </w:rPr>
      </w:pPr>
      <w:r w:rsidRPr="00F74B9D">
        <w:rPr>
          <w:rFonts w:eastAsia="Calibri"/>
          <w:szCs w:val="28"/>
          <w:shd w:val="clear" w:color="auto" w:fill="FFFFFF"/>
          <w:lang w:val="ru-RU"/>
        </w:rPr>
        <w:lastRenderedPageBreak/>
        <w:t>Детальний план території деталізує положення генерального плану населеного пункту або комплексного плану та визначає планувальну організацію і розвиток частини території населеного пункту або території за його межами без зміни функціонального призначення цієї території. Детальний план території розробляється з урахуванням обмежень у використанні земель.</w:t>
      </w:r>
    </w:p>
    <w:p w14:paraId="2E5B8CB8" w14:textId="77777777" w:rsidR="00F74B9D" w:rsidRPr="00F74B9D" w:rsidRDefault="00F74B9D" w:rsidP="00F74B9D">
      <w:pPr>
        <w:ind w:firstLine="708"/>
        <w:jc w:val="both"/>
        <w:rPr>
          <w:rFonts w:eastAsia="Calibri"/>
          <w:szCs w:val="28"/>
          <w:shd w:val="clear" w:color="auto" w:fill="FFFFFF"/>
          <w:lang w:val="ru-RU"/>
        </w:rPr>
      </w:pPr>
      <w:r w:rsidRPr="00F74B9D">
        <w:rPr>
          <w:rFonts w:eastAsia="Calibri"/>
          <w:szCs w:val="28"/>
          <w:shd w:val="clear" w:color="auto" w:fill="FFFFFF"/>
          <w:lang w:val="ru-RU"/>
        </w:rPr>
        <w:t>Детальний план розробляється з метою визначення планувальної організації, просторової композиції і параметрів забудови та ландшафтної організації кварталу, мікрорайону, іншої частини території, призначених для комплексної забудови чи реконструкції, та підлягає стратегічній екологічній оцінці.</w:t>
      </w:r>
    </w:p>
    <w:p w14:paraId="0932470A" w14:textId="77777777" w:rsidR="00F74B9D" w:rsidRPr="00F74B9D" w:rsidRDefault="00F74B9D" w:rsidP="00F74B9D">
      <w:pPr>
        <w:ind w:firstLine="708"/>
        <w:jc w:val="both"/>
        <w:rPr>
          <w:rFonts w:ascii="Calibri" w:eastAsia="Calibri" w:hAnsi="Calibri"/>
          <w:sz w:val="22"/>
          <w:szCs w:val="22"/>
          <w:lang w:val="ru-RU" w:eastAsia="en-US"/>
        </w:rPr>
      </w:pPr>
      <w:r w:rsidRPr="00F74B9D">
        <w:rPr>
          <w:rFonts w:eastAsia="Calibri"/>
          <w:szCs w:val="28"/>
          <w:shd w:val="clear" w:color="auto" w:fill="FFFFFF"/>
          <w:lang w:val="ru-RU"/>
        </w:rPr>
        <w:t>Детальні плани територій не можуть змінювати правові режими режимоутворюючих об’єктів та всіх обмежень у використанні земель (у тому числі обмежень у використанні земель у сфері забудови), встановлених до або під час розроблення проекту.</w:t>
      </w:r>
      <w:r w:rsidRPr="00F74B9D">
        <w:rPr>
          <w:rFonts w:ascii="Calibri" w:eastAsia="Calibri" w:hAnsi="Calibri"/>
          <w:sz w:val="22"/>
          <w:szCs w:val="22"/>
          <w:lang w:val="ru-RU" w:eastAsia="en-US"/>
        </w:rPr>
        <w:t xml:space="preserve"> </w:t>
      </w:r>
    </w:p>
    <w:p w14:paraId="68DBF617" w14:textId="77777777" w:rsidR="00F74B9D" w:rsidRPr="00F74B9D" w:rsidRDefault="00F74B9D" w:rsidP="00F74B9D">
      <w:pPr>
        <w:ind w:firstLine="708"/>
        <w:jc w:val="both"/>
        <w:rPr>
          <w:rFonts w:eastAsia="Calibri"/>
          <w:szCs w:val="28"/>
          <w:shd w:val="clear" w:color="auto" w:fill="FFFFFF"/>
          <w:lang w:val="ru-RU"/>
        </w:rPr>
      </w:pPr>
      <w:r w:rsidRPr="00F74B9D">
        <w:rPr>
          <w:rFonts w:eastAsia="Calibri"/>
          <w:szCs w:val="28"/>
          <w:shd w:val="clear" w:color="auto" w:fill="FFFFFF"/>
          <w:lang w:val="ru-RU"/>
        </w:rPr>
        <w:t>Детальні плани територій одночасно з їх затвердженням стають невід’ємними складовими генерального плану населеного пункту та/або комплексного плану.</w:t>
      </w:r>
    </w:p>
    <w:p w14:paraId="597CB7AE" w14:textId="77777777" w:rsidR="00F74B9D" w:rsidRPr="00F74B9D" w:rsidRDefault="00F74B9D" w:rsidP="00F74B9D">
      <w:pPr>
        <w:ind w:firstLine="708"/>
        <w:jc w:val="both"/>
        <w:rPr>
          <w:rFonts w:eastAsia="Calibri"/>
          <w:color w:val="333333"/>
          <w:szCs w:val="28"/>
          <w:shd w:val="clear" w:color="auto" w:fill="FFFFFF"/>
          <w:lang w:val="ru-RU" w:eastAsia="en-US"/>
        </w:rPr>
      </w:pPr>
      <w:r w:rsidRPr="00F74B9D">
        <w:rPr>
          <w:rFonts w:eastAsia="Calibri"/>
          <w:szCs w:val="28"/>
          <w:shd w:val="clear" w:color="auto" w:fill="FFFFFF"/>
          <w:lang w:val="ru-RU"/>
        </w:rPr>
        <w:t>Внесення змін до детального плану території допускається за умови їх відповідності комплексному плану (за наявності), генеральному плану населеного пункту та плану зонування території.</w:t>
      </w:r>
      <w:r w:rsidRPr="00F74B9D">
        <w:rPr>
          <w:rFonts w:eastAsia="Calibri"/>
          <w:color w:val="333333"/>
          <w:szCs w:val="28"/>
          <w:shd w:val="clear" w:color="auto" w:fill="FFFFFF"/>
          <w:lang w:val="ru-RU" w:eastAsia="en-US"/>
        </w:rPr>
        <w:t xml:space="preserve"> </w:t>
      </w:r>
    </w:p>
    <w:p w14:paraId="209F7A8F" w14:textId="77777777" w:rsidR="00F74B9D" w:rsidRPr="00F74B9D" w:rsidRDefault="00F74B9D" w:rsidP="00F74B9D">
      <w:pPr>
        <w:ind w:firstLine="708"/>
        <w:jc w:val="both"/>
        <w:rPr>
          <w:rFonts w:eastAsia="Calibri"/>
          <w:szCs w:val="28"/>
          <w:shd w:val="clear" w:color="auto" w:fill="FFFFFF"/>
          <w:lang w:val="ru-RU"/>
        </w:rPr>
      </w:pPr>
      <w:r w:rsidRPr="00F74B9D">
        <w:rPr>
          <w:rFonts w:eastAsia="Calibri"/>
          <w:color w:val="333333"/>
          <w:szCs w:val="28"/>
          <w:shd w:val="clear" w:color="auto" w:fill="FFFFFF"/>
          <w:lang w:val="ru-RU" w:eastAsia="en-US"/>
        </w:rPr>
        <w:t>Детальний план території не підлягає експертизі.</w:t>
      </w:r>
    </w:p>
    <w:p w14:paraId="212D8C74" w14:textId="77777777" w:rsidR="00F74B9D" w:rsidRPr="00530766" w:rsidRDefault="00F74B9D" w:rsidP="00F74B9D">
      <w:pPr>
        <w:rPr>
          <w:rFonts w:eastAsia="Calibri"/>
          <w:sz w:val="20"/>
          <w:shd w:val="clear" w:color="auto" w:fill="FFFFFF"/>
          <w:lang w:val="ru-RU"/>
        </w:rPr>
      </w:pPr>
    </w:p>
    <w:p w14:paraId="6B720313" w14:textId="77777777" w:rsidR="00F74B9D" w:rsidRPr="00F74B9D" w:rsidRDefault="00F74B9D" w:rsidP="00F74B9D">
      <w:pPr>
        <w:numPr>
          <w:ilvl w:val="0"/>
          <w:numId w:val="2"/>
        </w:numPr>
        <w:spacing w:after="200" w:line="276" w:lineRule="auto"/>
        <w:jc w:val="center"/>
        <w:rPr>
          <w:rFonts w:eastAsia="Calibri"/>
          <w:b/>
          <w:szCs w:val="28"/>
        </w:rPr>
      </w:pPr>
      <w:r w:rsidRPr="00F74B9D">
        <w:rPr>
          <w:rFonts w:eastAsia="Calibri"/>
          <w:b/>
          <w:szCs w:val="28"/>
        </w:rPr>
        <w:t>Визначення проблеми, на розв’язання якої спрямована Програма</w:t>
      </w:r>
    </w:p>
    <w:p w14:paraId="0FECCDF1" w14:textId="77777777" w:rsidR="00F74B9D" w:rsidRPr="00F74B9D" w:rsidRDefault="00F74B9D" w:rsidP="00F74B9D">
      <w:pPr>
        <w:ind w:firstLine="709"/>
        <w:jc w:val="both"/>
        <w:rPr>
          <w:rFonts w:eastAsia="Calibri"/>
          <w:szCs w:val="28"/>
          <w:lang w:eastAsia="en-US"/>
        </w:rPr>
      </w:pPr>
      <w:r w:rsidRPr="00F74B9D">
        <w:rPr>
          <w:rFonts w:eastAsia="Calibri"/>
          <w:szCs w:val="28"/>
          <w:lang w:eastAsia="en-US"/>
        </w:rPr>
        <w:t>Підготовка Програми обумовлена виконанням Закону України «Про регулювання містобудівної діяльності» та інших нормативно-правових актів України. </w:t>
      </w:r>
    </w:p>
    <w:p w14:paraId="0AA54888" w14:textId="77777777" w:rsidR="00F74B9D" w:rsidRPr="00F74B9D" w:rsidRDefault="00F74B9D" w:rsidP="00F74B9D">
      <w:pPr>
        <w:ind w:firstLine="709"/>
        <w:jc w:val="both"/>
        <w:rPr>
          <w:rFonts w:eastAsia="Calibri"/>
          <w:szCs w:val="28"/>
          <w:lang w:eastAsia="en-US"/>
        </w:rPr>
      </w:pPr>
      <w:r w:rsidRPr="00F74B9D">
        <w:rPr>
          <w:rFonts w:eastAsia="Calibri"/>
          <w:szCs w:val="28"/>
          <w:lang w:eastAsia="en-US"/>
        </w:rPr>
        <w:t xml:space="preserve">Забезпечення </w:t>
      </w:r>
      <w:r w:rsidRPr="00F74B9D">
        <w:rPr>
          <w:rFonts w:eastAsia="Calibri"/>
          <w:bCs/>
          <w:szCs w:val="28"/>
          <w:lang w:eastAsia="en-US"/>
        </w:rPr>
        <w:t xml:space="preserve">Новокаховської міської територіальної громади </w:t>
      </w:r>
      <w:r w:rsidRPr="00F74B9D">
        <w:rPr>
          <w:rFonts w:eastAsia="Calibri"/>
          <w:szCs w:val="28"/>
          <w:lang w:eastAsia="en-US"/>
        </w:rPr>
        <w:t>містобудівною документацією – це реальний шанс залучення інвесторів і приватнопідприємницької ініціативи для вирішення проблем територій та населених пунктів міської територіальної громади, можливість вирішувати проблеми будівництва, реконструкції і благоустрою, реконструкції чи будівництва об'єктів інженер</w:t>
      </w:r>
      <w:r w:rsidR="00530766">
        <w:rPr>
          <w:rFonts w:eastAsia="Calibri"/>
          <w:szCs w:val="28"/>
          <w:lang w:eastAsia="en-US"/>
        </w:rPr>
        <w:t xml:space="preserve">но-транспортної інфраструктури. </w:t>
      </w:r>
      <w:r w:rsidRPr="00F74B9D">
        <w:rPr>
          <w:rFonts w:eastAsia="Calibri"/>
          <w:szCs w:val="28"/>
          <w:lang w:eastAsia="en-US"/>
        </w:rPr>
        <w:t>Виконання заходів Програми створить умови для повноцінної реалізації повноважень міської ради у сфері містобудування.</w:t>
      </w:r>
    </w:p>
    <w:p w14:paraId="01DC42CE" w14:textId="77777777" w:rsidR="00F74B9D" w:rsidRPr="00F74B9D" w:rsidRDefault="00F74B9D" w:rsidP="00F74B9D">
      <w:pPr>
        <w:ind w:firstLine="709"/>
        <w:jc w:val="both"/>
        <w:rPr>
          <w:rFonts w:eastAsia="Calibri"/>
          <w:szCs w:val="28"/>
          <w:lang w:eastAsia="en-US"/>
        </w:rPr>
      </w:pPr>
      <w:r w:rsidRPr="00F74B9D">
        <w:rPr>
          <w:rFonts w:eastAsia="Calibri"/>
          <w:szCs w:val="28"/>
          <w:lang w:eastAsia="en-US"/>
        </w:rPr>
        <w:t xml:space="preserve">Реалізація Програми дозволить визначити принципові питання розвитку, планування, забудови та іншого використання території Новокаховської міської територіальної громади, передбачивши його територіальний розвиток, підготувати матеріали для встановлення межі новоствореної міської територіальної громади та її населених пунктів, сприятиме створенню умов для поширення позитивних процесів розвитку міста на інших територій, розвиток </w:t>
      </w:r>
      <w:r w:rsidRPr="00F74B9D">
        <w:rPr>
          <w:rFonts w:eastAsia="Calibri"/>
          <w:szCs w:val="28"/>
          <w:lang w:eastAsia="en-US"/>
        </w:rPr>
        <w:lastRenderedPageBreak/>
        <w:t>сільської місцевості для підвищення ефективності прийняття управлінських рішень. </w:t>
      </w:r>
    </w:p>
    <w:p w14:paraId="79FB918E" w14:textId="77777777" w:rsidR="00F74B9D" w:rsidRPr="00F74B9D" w:rsidRDefault="00F74B9D" w:rsidP="00F74B9D">
      <w:pPr>
        <w:ind w:firstLine="709"/>
        <w:jc w:val="both"/>
        <w:rPr>
          <w:rFonts w:eastAsia="Calibri"/>
          <w:szCs w:val="28"/>
          <w:lang w:eastAsia="en-US"/>
        </w:rPr>
      </w:pPr>
      <w:r w:rsidRPr="00F74B9D">
        <w:rPr>
          <w:rFonts w:eastAsia="Calibri"/>
          <w:szCs w:val="28"/>
          <w:lang w:eastAsia="en-US"/>
        </w:rPr>
        <w:t>Залучати інвестиції, ефективно розвивати громаду майже неможливо, якщо стратегія та план соціально-економічного розвитку не спираються на містобудівну документацію, на просторове планування.</w:t>
      </w:r>
    </w:p>
    <w:p w14:paraId="430BE1AF" w14:textId="77777777" w:rsidR="00F74B9D" w:rsidRPr="00F74B9D" w:rsidRDefault="00F74B9D" w:rsidP="00F74B9D">
      <w:pPr>
        <w:ind w:firstLine="709"/>
        <w:jc w:val="both"/>
        <w:rPr>
          <w:rFonts w:eastAsia="Calibri"/>
          <w:szCs w:val="28"/>
          <w:lang w:eastAsia="en-US"/>
        </w:rPr>
      </w:pPr>
      <w:r w:rsidRPr="00F74B9D">
        <w:rPr>
          <w:rFonts w:eastAsia="Calibri"/>
          <w:szCs w:val="28"/>
          <w:lang w:eastAsia="en-US"/>
        </w:rPr>
        <w:t>Розроблення Комплексного плану просторового розвитку території громади забезпечить всебічний аналіз стану використання території громади, визначення стратегічних напрямків її розвитку та надання науково обґрунтованих пропозицій щодо використання територіальних і природних ресурсів регіону.</w:t>
      </w:r>
    </w:p>
    <w:p w14:paraId="39DDD31D" w14:textId="77777777" w:rsidR="00F74B9D" w:rsidRPr="00F74B9D" w:rsidRDefault="00F74B9D" w:rsidP="00F74B9D">
      <w:pPr>
        <w:tabs>
          <w:tab w:val="left" w:pos="708"/>
          <w:tab w:val="center" w:pos="4153"/>
          <w:tab w:val="right" w:pos="8306"/>
        </w:tabs>
        <w:jc w:val="both"/>
        <w:rPr>
          <w:rFonts w:eastAsia="Calibri"/>
          <w:szCs w:val="28"/>
        </w:rPr>
      </w:pPr>
      <w:r w:rsidRPr="00F74B9D">
        <w:rPr>
          <w:rFonts w:eastAsia="Calibri"/>
          <w:szCs w:val="28"/>
        </w:rPr>
        <w:tab/>
        <w:t>Створення Програми передбачає виконання вимог Закону України «Про регулювання містобудівної діяльності»,</w:t>
      </w:r>
      <w:r w:rsidRPr="00F74B9D">
        <w:rPr>
          <w:rFonts w:ascii="Calibri" w:eastAsia="Calibri" w:hAnsi="Calibri"/>
          <w:sz w:val="22"/>
          <w:szCs w:val="22"/>
          <w:lang w:eastAsia="en-US"/>
        </w:rPr>
        <w:t xml:space="preserve"> </w:t>
      </w:r>
      <w:r w:rsidRPr="00F74B9D">
        <w:rPr>
          <w:rFonts w:eastAsia="Calibri"/>
          <w:szCs w:val="28"/>
        </w:rPr>
        <w:t>Порядку розроблення, оновлення, внесення змін та затвердження містобудівної документації, затвердженого постановою Кабінету Міністрів України від 01 вересня 2021 року №926, якими визначено послідовність розроблення, оновлення, внесення змін та затвердження містобудівної документації.</w:t>
      </w:r>
    </w:p>
    <w:p w14:paraId="0DF8BF87" w14:textId="77777777" w:rsidR="00F74B9D" w:rsidRPr="00F74B9D" w:rsidRDefault="00F74B9D" w:rsidP="00F74B9D">
      <w:pPr>
        <w:tabs>
          <w:tab w:val="left" w:pos="708"/>
          <w:tab w:val="center" w:pos="4153"/>
          <w:tab w:val="right" w:pos="8306"/>
        </w:tabs>
        <w:ind w:firstLine="709"/>
        <w:jc w:val="both"/>
        <w:rPr>
          <w:rFonts w:ascii="Calibri" w:eastAsia="Calibri" w:hAnsi="Calibri"/>
          <w:szCs w:val="28"/>
          <w:lang w:eastAsia="en-US"/>
        </w:rPr>
      </w:pPr>
      <w:r w:rsidRPr="00F74B9D">
        <w:rPr>
          <w:rFonts w:eastAsia="Calibri"/>
          <w:szCs w:val="28"/>
        </w:rPr>
        <w:tab/>
      </w:r>
      <w:r w:rsidRPr="00F74B9D">
        <w:rPr>
          <w:szCs w:val="28"/>
        </w:rPr>
        <w:t xml:space="preserve">До складу Новокаховської міської територіальної громади входить </w:t>
      </w:r>
      <w:r w:rsidRPr="00F74B9D">
        <w:rPr>
          <w:rFonts w:eastAsia="Calibri"/>
          <w:szCs w:val="28"/>
        </w:rPr>
        <w:t>11-ть населених пунктів: місто обласного значення - Нова Каховка, два селища міського типу – Дніпряни, Козацьке, три селища – Райське, Тополівка, Веселе та п’ять сіл – Нові Лагері, Корсунка, Маслівка, Обривка, Піщане. Станом на 01.12.2021 року всі населені пункти забезпечені містобудівною документацією. Генеральний план міста Нова Каховка затверджений рішенням Новокаховської міської ради від 20.10.2015 №2299, та</w:t>
      </w:r>
      <w:r w:rsidRPr="00F74B9D">
        <w:rPr>
          <w:rFonts w:ascii="Calibri" w:eastAsia="Calibri" w:hAnsi="Calibri"/>
          <w:szCs w:val="28"/>
          <w:lang w:eastAsia="en-US"/>
        </w:rPr>
        <w:t xml:space="preserve"> </w:t>
      </w:r>
      <w:r w:rsidRPr="00F74B9D">
        <w:rPr>
          <w:rFonts w:eastAsia="Calibri"/>
          <w:szCs w:val="28"/>
        </w:rPr>
        <w:t>на даний час потребує актуалізації на</w:t>
      </w:r>
      <w:r w:rsidRPr="00F74B9D">
        <w:rPr>
          <w:rFonts w:eastAsia="Calibri"/>
          <w:szCs w:val="28"/>
          <w:lang w:eastAsia="en-US"/>
        </w:rPr>
        <w:t xml:space="preserve"> оновленій картографічній основі в </w:t>
      </w:r>
      <w:r w:rsidRPr="00F74B9D">
        <w:rPr>
          <w:rFonts w:eastAsia="Calibri"/>
          <w:szCs w:val="28"/>
          <w:shd w:val="clear" w:color="auto" w:fill="FFFFFF"/>
          <w:lang w:eastAsia="en-US"/>
        </w:rPr>
        <w:t>державній геодезичній системі координат УСК-2000</w:t>
      </w:r>
      <w:r w:rsidRPr="00F74B9D">
        <w:rPr>
          <w:rFonts w:eastAsia="Calibri"/>
          <w:szCs w:val="28"/>
        </w:rPr>
        <w:t xml:space="preserve"> в масштабі М1:2000.</w:t>
      </w:r>
      <w:r w:rsidRPr="00F74B9D">
        <w:rPr>
          <w:rFonts w:ascii="Calibri" w:eastAsia="Calibri" w:hAnsi="Calibri"/>
          <w:szCs w:val="28"/>
          <w:lang w:eastAsia="en-US"/>
        </w:rPr>
        <w:t xml:space="preserve"> </w:t>
      </w:r>
    </w:p>
    <w:p w14:paraId="1AD8562B" w14:textId="77777777" w:rsidR="00F74B9D" w:rsidRPr="00F74B9D" w:rsidRDefault="00F74B9D" w:rsidP="00F74B9D">
      <w:pPr>
        <w:widowControl w:val="0"/>
        <w:autoSpaceDE w:val="0"/>
        <w:autoSpaceDN w:val="0"/>
        <w:adjustRightInd w:val="0"/>
        <w:ind w:firstLine="750"/>
        <w:jc w:val="both"/>
        <w:rPr>
          <w:rFonts w:eastAsia="Calibri"/>
          <w:color w:val="333333"/>
          <w:szCs w:val="28"/>
          <w:shd w:val="clear" w:color="auto" w:fill="FFFFFF"/>
          <w:lang w:eastAsia="en-US"/>
        </w:rPr>
      </w:pPr>
      <w:r w:rsidRPr="00F74B9D">
        <w:rPr>
          <w:szCs w:val="28"/>
        </w:rPr>
        <w:t>Постановою Кабінету Міністрів України від 26 липня 2001 року №878 затверджений Список історичних населених місць України, до якого включено місто Нова Каховка Херсонської області</w:t>
      </w:r>
      <w:r w:rsidRPr="00F74B9D">
        <w:rPr>
          <w:rFonts w:eastAsia="SimSun"/>
          <w:kern w:val="3"/>
          <w:szCs w:val="28"/>
          <w:lang w:eastAsia="zh-CN" w:bidi="hi-IN"/>
        </w:rPr>
        <w:t>. Згідно зі статтею 17 Закону України «Про регулювання містобудівної діяльності» д</w:t>
      </w:r>
      <w:r w:rsidRPr="00F74B9D">
        <w:rPr>
          <w:rFonts w:eastAsia="Calibri"/>
          <w:color w:val="333333"/>
          <w:szCs w:val="28"/>
          <w:shd w:val="clear" w:color="auto" w:fill="FFFFFF"/>
          <w:lang w:eastAsia="en-US"/>
        </w:rPr>
        <w:t xml:space="preserve">ля населених пунктів, внесених до </w:t>
      </w:r>
      <w:r w:rsidRPr="00F74B9D">
        <w:rPr>
          <w:rFonts w:eastAsia="SimSun"/>
          <w:kern w:val="3"/>
          <w:szCs w:val="28"/>
          <w:lang w:eastAsia="zh-CN" w:bidi="hi-IN"/>
        </w:rPr>
        <w:t>Списку історичних населених місць України</w:t>
      </w:r>
      <w:r w:rsidRPr="00F74B9D">
        <w:rPr>
          <w:rFonts w:eastAsia="Calibri"/>
          <w:color w:val="333333"/>
          <w:szCs w:val="28"/>
          <w:shd w:val="clear" w:color="auto" w:fill="FFFFFF"/>
          <w:lang w:eastAsia="en-US"/>
        </w:rPr>
        <w:t xml:space="preserve">, у межах визначених історичних ареалів у складі генерального плану населеного пункту визначаються режими регулювання забудови та розробляється історико-архітектурний опорний план, в якому зазначається інформація про об’єкти культурної спадщини та зони їх охорони. </w:t>
      </w:r>
      <w:r w:rsidRPr="00F74B9D">
        <w:rPr>
          <w:szCs w:val="28"/>
        </w:rPr>
        <w:t>Внесення змін до н</w:t>
      </w:r>
      <w:r w:rsidRPr="00F74B9D">
        <w:rPr>
          <w:rFonts w:eastAsia="Calibri"/>
          <w:color w:val="333333"/>
          <w:szCs w:val="28"/>
          <w:shd w:val="clear" w:color="auto" w:fill="FFFFFF"/>
          <w:lang w:val="ru-RU" w:eastAsia="en-US"/>
        </w:rPr>
        <w:t>ауково-проектної документації у складі генерального плану населеного пункт</w:t>
      </w:r>
      <w:r w:rsidRPr="00F74B9D">
        <w:rPr>
          <w:rFonts w:eastAsia="Calibri"/>
          <w:color w:val="333333"/>
          <w:szCs w:val="28"/>
          <w:shd w:val="clear" w:color="auto" w:fill="FFFFFF"/>
          <w:lang w:eastAsia="en-US"/>
        </w:rPr>
        <w:t xml:space="preserve">у </w:t>
      </w:r>
      <w:r w:rsidRPr="00F74B9D">
        <w:rPr>
          <w:rFonts w:eastAsia="SimSun"/>
          <w:kern w:val="3"/>
          <w:szCs w:val="28"/>
          <w:lang w:eastAsia="zh-CN" w:bidi="hi-IN"/>
        </w:rPr>
        <w:t xml:space="preserve">також потребує додаткових фінансових витрат. </w:t>
      </w:r>
    </w:p>
    <w:p w14:paraId="786E64F8" w14:textId="77777777" w:rsidR="00F74B9D" w:rsidRPr="00F74B9D" w:rsidRDefault="00F74B9D" w:rsidP="00F74B9D">
      <w:pPr>
        <w:tabs>
          <w:tab w:val="left" w:pos="708"/>
          <w:tab w:val="center" w:pos="4153"/>
          <w:tab w:val="right" w:pos="8306"/>
        </w:tabs>
        <w:ind w:firstLine="709"/>
        <w:jc w:val="both"/>
        <w:rPr>
          <w:rFonts w:eastAsia="Calibri"/>
          <w:szCs w:val="28"/>
        </w:rPr>
      </w:pPr>
      <w:r w:rsidRPr="00F74B9D">
        <w:rPr>
          <w:rFonts w:eastAsia="Calibri"/>
          <w:szCs w:val="28"/>
        </w:rPr>
        <w:t xml:space="preserve">Загальна кількість населення Новокаховської міської територіальної громади складає 59,836 тис.осіб, </w:t>
      </w:r>
      <w:r w:rsidRPr="00F74B9D">
        <w:rPr>
          <w:rFonts w:eastAsia="Calibri"/>
          <w:szCs w:val="28"/>
        </w:rPr>
        <w:tab/>
        <w:t>загальна площа Новокаховської міської  територіальної громади складає 24606,3000 га.</w:t>
      </w:r>
    </w:p>
    <w:p w14:paraId="3E246485" w14:textId="77777777" w:rsidR="00F74B9D" w:rsidRPr="00F74B9D" w:rsidRDefault="00F74B9D" w:rsidP="00F74B9D">
      <w:pPr>
        <w:tabs>
          <w:tab w:val="left" w:pos="708"/>
          <w:tab w:val="center" w:pos="4153"/>
          <w:tab w:val="right" w:pos="8306"/>
        </w:tabs>
        <w:ind w:firstLine="709"/>
        <w:jc w:val="both"/>
        <w:rPr>
          <w:rFonts w:eastAsia="Calibri"/>
          <w:szCs w:val="28"/>
        </w:rPr>
      </w:pPr>
      <w:r w:rsidRPr="00F74B9D">
        <w:rPr>
          <w:rFonts w:eastAsia="Calibri"/>
          <w:szCs w:val="28"/>
        </w:rPr>
        <w:t>На даний час відсутня цілісна система даних про наявні ресурси території, що не дає можливості приймати комплексні рішення та ефективно управляти ресурсами.</w:t>
      </w:r>
    </w:p>
    <w:p w14:paraId="153127D9" w14:textId="77777777" w:rsidR="00F74B9D" w:rsidRPr="00F74B9D" w:rsidRDefault="00F74B9D" w:rsidP="00F74B9D">
      <w:pPr>
        <w:tabs>
          <w:tab w:val="left" w:pos="708"/>
          <w:tab w:val="center" w:pos="4153"/>
          <w:tab w:val="right" w:pos="8306"/>
        </w:tabs>
        <w:ind w:firstLine="709"/>
        <w:jc w:val="both"/>
        <w:rPr>
          <w:rFonts w:eastAsia="Calibri"/>
          <w:szCs w:val="28"/>
        </w:rPr>
      </w:pPr>
      <w:r w:rsidRPr="00F74B9D">
        <w:rPr>
          <w:rFonts w:eastAsia="Calibri"/>
          <w:szCs w:val="28"/>
        </w:rPr>
        <w:lastRenderedPageBreak/>
        <w:t>Чинним законодавством визначено обов’язкову наявність Комплексного плану просторового розвитку території громади.</w:t>
      </w:r>
    </w:p>
    <w:p w14:paraId="19D26808" w14:textId="77777777" w:rsidR="00F74B9D" w:rsidRPr="00F74B9D" w:rsidRDefault="00F74B9D" w:rsidP="00F74B9D">
      <w:pPr>
        <w:tabs>
          <w:tab w:val="left" w:pos="708"/>
          <w:tab w:val="center" w:pos="4153"/>
          <w:tab w:val="right" w:pos="8306"/>
        </w:tabs>
        <w:ind w:firstLine="709"/>
        <w:jc w:val="both"/>
        <w:rPr>
          <w:rFonts w:eastAsia="Calibri"/>
          <w:szCs w:val="28"/>
        </w:rPr>
      </w:pPr>
      <w:r w:rsidRPr="00F74B9D">
        <w:rPr>
          <w:rFonts w:eastAsia="Calibri"/>
          <w:szCs w:val="28"/>
        </w:rPr>
        <w:t>Комплексний план передбачає узгоджене прийняття рішень щодо цілісного (комплексного) просторового розвитку населених пунктів як єдиної системи розселення і території за їх межами.</w:t>
      </w:r>
    </w:p>
    <w:p w14:paraId="37EDB739" w14:textId="77777777" w:rsidR="00F74B9D" w:rsidRPr="00F74B9D" w:rsidRDefault="00F74B9D" w:rsidP="00F74B9D">
      <w:pPr>
        <w:tabs>
          <w:tab w:val="left" w:pos="708"/>
          <w:tab w:val="center" w:pos="4153"/>
          <w:tab w:val="right" w:pos="8306"/>
        </w:tabs>
        <w:ind w:firstLine="709"/>
        <w:jc w:val="both"/>
        <w:rPr>
          <w:rFonts w:eastAsia="Calibri"/>
          <w:szCs w:val="28"/>
        </w:rPr>
      </w:pPr>
      <w:r w:rsidRPr="00F74B9D">
        <w:rPr>
          <w:rFonts w:eastAsia="Calibri"/>
          <w:szCs w:val="28"/>
        </w:rPr>
        <w:t>Комплексний план розробляється та затверджується з метою забезпечення сталого розвитку територіальної громади з додержанням принципу збалансованості державних, громадських та приватних інтересів та з урахуванням концепції інтегрованого розвитку території територіальної громади (за наявності).</w:t>
      </w:r>
    </w:p>
    <w:p w14:paraId="359AE804" w14:textId="77777777" w:rsidR="00F74B9D" w:rsidRPr="00F74B9D" w:rsidRDefault="00F74B9D" w:rsidP="00F74B9D">
      <w:pPr>
        <w:tabs>
          <w:tab w:val="left" w:pos="708"/>
          <w:tab w:val="center" w:pos="4153"/>
          <w:tab w:val="right" w:pos="8306"/>
        </w:tabs>
        <w:ind w:firstLine="709"/>
        <w:jc w:val="both"/>
        <w:rPr>
          <w:rFonts w:eastAsia="Calibri"/>
          <w:szCs w:val="28"/>
          <w:lang w:eastAsia="en-US"/>
        </w:rPr>
      </w:pPr>
      <w:r w:rsidRPr="00F74B9D">
        <w:rPr>
          <w:rFonts w:eastAsia="Calibri"/>
          <w:szCs w:val="28"/>
        </w:rPr>
        <w:t>Враховуючи вище наведене, для планомірного розвитку Новокаховської міської територіальної громади потребується розроблення містобудівної документації у повному обсязі.</w:t>
      </w:r>
      <w:r w:rsidR="00D76EC6">
        <w:rPr>
          <w:rFonts w:eastAsia="Calibri"/>
          <w:szCs w:val="28"/>
          <w:lang w:eastAsia="en-US"/>
        </w:rPr>
        <w:t xml:space="preserve"> Відсутність документації не дозволяє належним чином здійснювати містобудівну діяльність на </w:t>
      </w:r>
      <w:r w:rsidRPr="00F74B9D">
        <w:rPr>
          <w:rFonts w:eastAsia="Calibri"/>
          <w:szCs w:val="28"/>
          <w:lang w:eastAsia="en-US"/>
        </w:rPr>
        <w:t>території Новокаховської міської територіальної громади.</w:t>
      </w:r>
    </w:p>
    <w:p w14:paraId="12C3A0EC" w14:textId="77777777" w:rsidR="00F74B9D" w:rsidRPr="00F74B9D" w:rsidRDefault="00F74B9D" w:rsidP="00F74B9D">
      <w:pPr>
        <w:tabs>
          <w:tab w:val="left" w:pos="708"/>
          <w:tab w:val="center" w:pos="4153"/>
          <w:tab w:val="right" w:pos="8306"/>
        </w:tabs>
        <w:ind w:firstLine="709"/>
        <w:jc w:val="both"/>
        <w:rPr>
          <w:rFonts w:eastAsia="Calibri"/>
          <w:szCs w:val="28"/>
        </w:rPr>
      </w:pPr>
      <w:r w:rsidRPr="00F74B9D">
        <w:rPr>
          <w:rFonts w:eastAsia="Calibri"/>
          <w:szCs w:val="28"/>
        </w:rPr>
        <w:t>Розроблення містобудівної документації на місцевому рівні (комплексного плану, генеральних планів населених пунктів, детальних планів території) щодо території територіальної громади, оновлення та внесення змін до неї здійснюється трьома організаційними етапами: підготовчий, основний, завершальний.</w:t>
      </w:r>
    </w:p>
    <w:p w14:paraId="76012B70" w14:textId="77777777" w:rsidR="00F74B9D" w:rsidRPr="00F74B9D" w:rsidRDefault="00F74B9D" w:rsidP="00F74B9D">
      <w:pPr>
        <w:tabs>
          <w:tab w:val="left" w:pos="708"/>
          <w:tab w:val="center" w:pos="4153"/>
          <w:tab w:val="right" w:pos="8306"/>
        </w:tabs>
        <w:ind w:firstLine="709"/>
        <w:jc w:val="both"/>
        <w:rPr>
          <w:rFonts w:eastAsia="Calibri"/>
          <w:szCs w:val="28"/>
        </w:rPr>
      </w:pPr>
      <w:r w:rsidRPr="00F74B9D">
        <w:rPr>
          <w:rFonts w:eastAsia="Calibri"/>
          <w:szCs w:val="28"/>
        </w:rPr>
        <w:t>Розроблення містобудівної документації вважається завершеним і містобудівна документація на місцевому рівні вважається чинною не раніше моменту внесення відповідних даних до містобудівного кадастру та Державного земельного кадастру.</w:t>
      </w:r>
    </w:p>
    <w:p w14:paraId="25EC6040" w14:textId="77777777" w:rsidR="00F74B9D" w:rsidRPr="00F74B9D" w:rsidRDefault="00F74B9D" w:rsidP="00F74B9D">
      <w:pPr>
        <w:tabs>
          <w:tab w:val="left" w:pos="708"/>
          <w:tab w:val="center" w:pos="4153"/>
          <w:tab w:val="right" w:pos="8306"/>
        </w:tabs>
        <w:ind w:firstLine="709"/>
        <w:jc w:val="both"/>
        <w:rPr>
          <w:rFonts w:eastAsia="Calibri"/>
          <w:szCs w:val="28"/>
        </w:rPr>
      </w:pPr>
      <w:r w:rsidRPr="00F74B9D">
        <w:rPr>
          <w:rFonts w:eastAsia="Calibri"/>
          <w:szCs w:val="28"/>
        </w:rPr>
        <w:t>Містобудівний кадастр – державна система зберігання і використання геопросторових даних про територію, адміністративно-територіальні одиниці, екологічні, інженерно-геологічні умови, будівельну діяльність, інформаційних ресурсів будівельних норм, державних стандартів і правил для задоволення інформаційних потреб у плануванні територій та будівництві, формування галузевої складової державних геоінформаційних ресурсів. Складовою частиною містобудівного кадастру є Єдина державна електронна система у сфері будівництва.</w:t>
      </w:r>
    </w:p>
    <w:p w14:paraId="783534C3" w14:textId="77777777" w:rsidR="00F74B9D" w:rsidRPr="00FE2ADB" w:rsidRDefault="00F74B9D" w:rsidP="00F74B9D">
      <w:pPr>
        <w:tabs>
          <w:tab w:val="left" w:pos="708"/>
          <w:tab w:val="center" w:pos="4153"/>
          <w:tab w:val="right" w:pos="8306"/>
        </w:tabs>
        <w:ind w:firstLine="709"/>
        <w:jc w:val="both"/>
        <w:rPr>
          <w:rFonts w:eastAsia="Calibri"/>
          <w:sz w:val="20"/>
        </w:rPr>
      </w:pPr>
    </w:p>
    <w:p w14:paraId="2C3621EA" w14:textId="77777777" w:rsidR="00F74B9D" w:rsidRPr="00F74B9D" w:rsidRDefault="00F74B9D" w:rsidP="00F74B9D">
      <w:pPr>
        <w:tabs>
          <w:tab w:val="center" w:pos="4153"/>
          <w:tab w:val="right" w:pos="8306"/>
        </w:tabs>
        <w:ind w:left="709"/>
        <w:jc w:val="center"/>
        <w:rPr>
          <w:rFonts w:eastAsia="Calibri"/>
          <w:b/>
          <w:szCs w:val="28"/>
          <w:lang w:eastAsia="en-US"/>
        </w:rPr>
      </w:pPr>
      <w:r w:rsidRPr="00F74B9D">
        <w:rPr>
          <w:rFonts w:eastAsia="Calibri"/>
          <w:b/>
          <w:szCs w:val="28"/>
          <w:lang w:eastAsia="en-US"/>
        </w:rPr>
        <w:t>3. Мета Програми</w:t>
      </w:r>
    </w:p>
    <w:p w14:paraId="33BFD843" w14:textId="77777777" w:rsidR="00F74B9D" w:rsidRPr="00FE2ADB" w:rsidRDefault="00F74B9D" w:rsidP="00F74B9D">
      <w:pPr>
        <w:tabs>
          <w:tab w:val="center" w:pos="4153"/>
          <w:tab w:val="right" w:pos="8306"/>
        </w:tabs>
        <w:ind w:left="709"/>
        <w:jc w:val="center"/>
        <w:rPr>
          <w:rFonts w:eastAsia="Calibri"/>
          <w:sz w:val="20"/>
          <w:lang w:eastAsia="en-US"/>
        </w:rPr>
      </w:pPr>
    </w:p>
    <w:p w14:paraId="61D85C67" w14:textId="77777777" w:rsidR="00F74B9D" w:rsidRPr="00F74B9D" w:rsidRDefault="00F74B9D" w:rsidP="00F74B9D">
      <w:pPr>
        <w:ind w:firstLine="708"/>
        <w:jc w:val="both"/>
        <w:rPr>
          <w:rFonts w:eastAsia="Calibri"/>
          <w:szCs w:val="28"/>
        </w:rPr>
      </w:pPr>
      <w:r w:rsidRPr="00F74B9D">
        <w:rPr>
          <w:rFonts w:eastAsia="Calibri"/>
          <w:szCs w:val="28"/>
          <w:lang w:eastAsia="en-US"/>
        </w:rPr>
        <w:t xml:space="preserve">Метою Програми є вдосконалення містобудівної діяльності, створення умов для гармонійного розвитку територій, збалансування громадських, державних та приватних інтересів при забудові, залучення інвестицій, сприяння у здійсненні архітектурної діяльності, збереження та використання культурної спадщини міста, створення, підвищення ефективності управління, супроводження містобудівної діяльності, поліпшення екологічного і техногенного стану довкілля та якості життєвого середовища в цілому шляхом </w:t>
      </w:r>
      <w:r w:rsidRPr="00F74B9D">
        <w:rPr>
          <w:rFonts w:eastAsia="Calibri"/>
          <w:szCs w:val="28"/>
          <w:lang w:eastAsia="en-US"/>
        </w:rPr>
        <w:lastRenderedPageBreak/>
        <w:t>розроблення містобудівної документації Новокаховської міської територіальної громади та впрова</w:t>
      </w:r>
      <w:r w:rsidR="006A744E">
        <w:rPr>
          <w:rFonts w:eastAsia="Calibri"/>
          <w:szCs w:val="28"/>
          <w:lang w:eastAsia="en-US"/>
        </w:rPr>
        <w:t xml:space="preserve">дження містобудівного кадастру </w:t>
      </w:r>
      <w:r w:rsidRPr="00F74B9D">
        <w:rPr>
          <w:rFonts w:eastAsia="Calibri"/>
          <w:szCs w:val="28"/>
          <w:lang w:eastAsia="en-US"/>
        </w:rPr>
        <w:t>у відповідності до вимог чинного законодавства.</w:t>
      </w:r>
    </w:p>
    <w:p w14:paraId="445DC1FF" w14:textId="77777777" w:rsidR="00F74B9D" w:rsidRPr="00F74B9D" w:rsidRDefault="0041700B" w:rsidP="00F74B9D">
      <w:pPr>
        <w:ind w:firstLine="708"/>
        <w:jc w:val="both"/>
        <w:rPr>
          <w:rFonts w:eastAsia="Calibri"/>
          <w:szCs w:val="28"/>
          <w:lang w:eastAsia="en-US"/>
        </w:rPr>
      </w:pPr>
      <w:r>
        <w:rPr>
          <w:rFonts w:eastAsia="Calibri"/>
          <w:szCs w:val="28"/>
          <w:lang w:eastAsia="en-US"/>
        </w:rPr>
        <w:t xml:space="preserve">Комплексний план просторового розвитку території територіальної </w:t>
      </w:r>
      <w:r w:rsidR="00F74B9D" w:rsidRPr="00F74B9D">
        <w:rPr>
          <w:rFonts w:eastAsia="Calibri"/>
          <w:szCs w:val="28"/>
          <w:lang w:eastAsia="en-US"/>
        </w:rPr>
        <w:t>громади – містобуді</w:t>
      </w:r>
      <w:r>
        <w:rPr>
          <w:rFonts w:eastAsia="Calibri"/>
          <w:szCs w:val="28"/>
          <w:lang w:eastAsia="en-US"/>
        </w:rPr>
        <w:t>вна документація на місцевому рівні, документація із землеустрою, що визначає планувальну організацію, функціональне призначення  території, основні принципи і напрями формування єдиної системи  громадського обслуговування населення, дорожньої</w:t>
      </w:r>
      <w:r w:rsidR="00F74B9D" w:rsidRPr="00F74B9D">
        <w:rPr>
          <w:rFonts w:eastAsia="Calibri"/>
          <w:szCs w:val="28"/>
          <w:lang w:eastAsia="en-US"/>
        </w:rPr>
        <w:t xml:space="preserve"> </w:t>
      </w:r>
      <w:r>
        <w:rPr>
          <w:rFonts w:eastAsia="Calibri"/>
          <w:szCs w:val="28"/>
          <w:lang w:eastAsia="en-US"/>
        </w:rPr>
        <w:t>мережі, інженерно-транспортної інфраструктури, інженерної</w:t>
      </w:r>
      <w:r w:rsidR="00F74B9D" w:rsidRPr="00F74B9D">
        <w:rPr>
          <w:rFonts w:eastAsia="Calibri"/>
          <w:szCs w:val="28"/>
          <w:lang w:eastAsia="en-US"/>
        </w:rPr>
        <w:t xml:space="preserve"> підго</w:t>
      </w:r>
      <w:r>
        <w:rPr>
          <w:rFonts w:eastAsia="Calibri"/>
          <w:szCs w:val="28"/>
          <w:lang w:eastAsia="en-US"/>
        </w:rPr>
        <w:t>товки і благоустрою, цивільного захисту території та населення від небезпечних природних і техногенних процесів, охорони земель та інших компонентів</w:t>
      </w:r>
      <w:r w:rsidR="00F74B9D" w:rsidRPr="00F74B9D">
        <w:rPr>
          <w:rFonts w:eastAsia="Calibri"/>
          <w:szCs w:val="28"/>
          <w:lang w:eastAsia="en-US"/>
        </w:rPr>
        <w:t xml:space="preserve"> навколишнього</w:t>
      </w:r>
      <w:r>
        <w:rPr>
          <w:rFonts w:eastAsia="Calibri"/>
          <w:szCs w:val="28"/>
          <w:lang w:eastAsia="en-US"/>
        </w:rPr>
        <w:t xml:space="preserve"> природного середовища, формування екомережі,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w:t>
      </w:r>
      <w:r w:rsidR="00F74B9D" w:rsidRPr="00F74B9D">
        <w:rPr>
          <w:rFonts w:eastAsia="Calibri"/>
          <w:szCs w:val="28"/>
          <w:lang w:eastAsia="en-US"/>
        </w:rPr>
        <w:t>території.</w:t>
      </w:r>
    </w:p>
    <w:p w14:paraId="5BE820A9" w14:textId="77777777" w:rsidR="00F74B9D" w:rsidRPr="00D76EC6" w:rsidRDefault="00F74B9D" w:rsidP="00F74B9D">
      <w:pPr>
        <w:ind w:firstLine="708"/>
        <w:jc w:val="both"/>
        <w:rPr>
          <w:rFonts w:eastAsia="Calibri"/>
          <w:sz w:val="20"/>
        </w:rPr>
      </w:pPr>
    </w:p>
    <w:p w14:paraId="7339E91B" w14:textId="77777777" w:rsidR="0049025D" w:rsidRDefault="00F74B9D" w:rsidP="00F74B9D">
      <w:pPr>
        <w:tabs>
          <w:tab w:val="left" w:pos="708"/>
          <w:tab w:val="center" w:pos="4153"/>
          <w:tab w:val="right" w:pos="8306"/>
        </w:tabs>
        <w:jc w:val="center"/>
        <w:rPr>
          <w:rFonts w:eastAsia="Calibri"/>
          <w:b/>
          <w:szCs w:val="28"/>
        </w:rPr>
      </w:pPr>
      <w:r w:rsidRPr="00F74B9D">
        <w:rPr>
          <w:rFonts w:eastAsia="Calibri"/>
          <w:b/>
          <w:szCs w:val="28"/>
        </w:rPr>
        <w:t>4. Обгрунтування шляхів і засобів розв</w:t>
      </w:r>
      <w:r w:rsidR="0049025D">
        <w:rPr>
          <w:rFonts w:eastAsia="Calibri"/>
          <w:b/>
          <w:szCs w:val="28"/>
        </w:rPr>
        <w:t xml:space="preserve">’язання проблеми. </w:t>
      </w:r>
    </w:p>
    <w:p w14:paraId="0FB0985D" w14:textId="77777777" w:rsidR="00F74B9D" w:rsidRPr="00F74B9D" w:rsidRDefault="00F74B9D" w:rsidP="00F74B9D">
      <w:pPr>
        <w:tabs>
          <w:tab w:val="left" w:pos="708"/>
          <w:tab w:val="center" w:pos="4153"/>
          <w:tab w:val="right" w:pos="8306"/>
        </w:tabs>
        <w:jc w:val="center"/>
        <w:rPr>
          <w:rFonts w:eastAsia="Calibri"/>
          <w:b/>
          <w:szCs w:val="28"/>
        </w:rPr>
      </w:pPr>
      <w:r w:rsidRPr="00F74B9D">
        <w:rPr>
          <w:rFonts w:eastAsia="Calibri"/>
          <w:b/>
          <w:szCs w:val="28"/>
          <w:lang w:eastAsia="en-US"/>
        </w:rPr>
        <w:t>Перелік завдань і заходів Програми</w:t>
      </w:r>
    </w:p>
    <w:p w14:paraId="04D1DC77" w14:textId="77777777" w:rsidR="00F74B9D" w:rsidRPr="00F74B9D" w:rsidRDefault="00F74B9D" w:rsidP="00F74B9D">
      <w:pPr>
        <w:jc w:val="both"/>
        <w:rPr>
          <w:rFonts w:eastAsia="Calibri"/>
          <w:sz w:val="16"/>
          <w:szCs w:val="16"/>
        </w:rPr>
      </w:pPr>
    </w:p>
    <w:p w14:paraId="020368F2" w14:textId="77777777" w:rsidR="00F74B9D" w:rsidRPr="00F74B9D" w:rsidRDefault="00F74B9D" w:rsidP="00F74B9D">
      <w:pPr>
        <w:ind w:firstLine="720"/>
        <w:jc w:val="both"/>
        <w:rPr>
          <w:rFonts w:eastAsia="Calibri"/>
          <w:szCs w:val="28"/>
        </w:rPr>
      </w:pPr>
      <w:r w:rsidRPr="00F74B9D">
        <w:rPr>
          <w:rFonts w:eastAsia="Calibri"/>
          <w:szCs w:val="28"/>
        </w:rPr>
        <w:t>Основними завданнями Програми є:</w:t>
      </w:r>
    </w:p>
    <w:p w14:paraId="57DDC9BB" w14:textId="77777777" w:rsidR="00F74B9D" w:rsidRPr="00F74B9D" w:rsidRDefault="00F74B9D" w:rsidP="00A0317F">
      <w:pPr>
        <w:numPr>
          <w:ilvl w:val="0"/>
          <w:numId w:val="3"/>
        </w:numPr>
        <w:spacing w:after="200"/>
        <w:ind w:left="0" w:firstLine="360"/>
        <w:contextualSpacing/>
        <w:jc w:val="both"/>
        <w:rPr>
          <w:rFonts w:eastAsia="Calibri"/>
          <w:szCs w:val="28"/>
          <w:lang w:eastAsia="en-US"/>
        </w:rPr>
      </w:pPr>
      <w:r w:rsidRPr="00F74B9D">
        <w:rPr>
          <w:rFonts w:eastAsia="Calibri"/>
          <w:szCs w:val="28"/>
          <w:lang w:eastAsia="en-US"/>
        </w:rPr>
        <w:t>забезпечення розробки Комплексного плану просторового розвитку території Новокаховської міської територіальної громади, розроблення (оновлення, внесення змін) генеральних планів населених пунктів та у їх складі планів зонування територій, детальних  планів територій;</w:t>
      </w:r>
    </w:p>
    <w:p w14:paraId="7290DF27" w14:textId="77777777" w:rsidR="00F74B9D" w:rsidRPr="00F74B9D" w:rsidRDefault="00F74B9D" w:rsidP="00A0317F">
      <w:pPr>
        <w:numPr>
          <w:ilvl w:val="0"/>
          <w:numId w:val="3"/>
        </w:numPr>
        <w:spacing w:after="200"/>
        <w:ind w:left="0" w:firstLine="360"/>
        <w:contextualSpacing/>
        <w:jc w:val="both"/>
        <w:rPr>
          <w:rFonts w:eastAsia="Calibri"/>
          <w:szCs w:val="28"/>
          <w:lang w:eastAsia="en-US"/>
        </w:rPr>
      </w:pPr>
      <w:r w:rsidRPr="00F74B9D">
        <w:rPr>
          <w:rFonts w:eastAsia="Calibri"/>
          <w:szCs w:val="28"/>
          <w:lang w:eastAsia="en-US"/>
        </w:rPr>
        <w:t>розроблення (внесення змін)</w:t>
      </w:r>
      <w:r w:rsidRPr="00F74B9D">
        <w:rPr>
          <w:szCs w:val="28"/>
        </w:rPr>
        <w:t xml:space="preserve"> н</w:t>
      </w:r>
      <w:r w:rsidRPr="00F74B9D">
        <w:rPr>
          <w:rFonts w:eastAsia="Calibri"/>
          <w:color w:val="333333"/>
          <w:szCs w:val="28"/>
          <w:shd w:val="clear" w:color="auto" w:fill="FFFFFF"/>
          <w:lang w:val="ru-RU" w:eastAsia="en-US"/>
        </w:rPr>
        <w:t>ауково-проектної документації</w:t>
      </w:r>
      <w:r w:rsidRPr="00F74B9D">
        <w:rPr>
          <w:rFonts w:eastAsia="Calibri"/>
          <w:szCs w:val="28"/>
          <w:lang w:eastAsia="en-US"/>
        </w:rPr>
        <w:t xml:space="preserve"> </w:t>
      </w:r>
      <w:r w:rsidRPr="00F74B9D">
        <w:rPr>
          <w:rFonts w:eastAsia="Calibri"/>
          <w:color w:val="333333"/>
          <w:szCs w:val="28"/>
          <w:shd w:val="clear" w:color="auto" w:fill="FFFFFF"/>
          <w:lang w:eastAsia="en-US"/>
        </w:rPr>
        <w:t xml:space="preserve">історико-архітектурного опорного плану, визначення історичного ареалу </w:t>
      </w:r>
      <w:r w:rsidRPr="00F74B9D">
        <w:rPr>
          <w:rFonts w:eastAsia="Calibri"/>
          <w:szCs w:val="28"/>
        </w:rPr>
        <w:t>та зон охорони пам’яток культурної спадщини</w:t>
      </w:r>
      <w:r w:rsidRPr="00F74B9D">
        <w:rPr>
          <w:rFonts w:eastAsia="Calibri"/>
          <w:color w:val="333333"/>
          <w:szCs w:val="28"/>
          <w:shd w:val="clear" w:color="auto" w:fill="FFFFFF"/>
          <w:lang w:eastAsia="en-US"/>
        </w:rPr>
        <w:t xml:space="preserve"> міста Нова Каховка; </w:t>
      </w:r>
    </w:p>
    <w:p w14:paraId="3ACDD24E" w14:textId="77777777" w:rsidR="00F74B9D" w:rsidRPr="00F74B9D" w:rsidRDefault="00F74B9D" w:rsidP="00A0317F">
      <w:pPr>
        <w:numPr>
          <w:ilvl w:val="0"/>
          <w:numId w:val="3"/>
        </w:numPr>
        <w:spacing w:after="200"/>
        <w:ind w:left="0" w:firstLine="360"/>
        <w:contextualSpacing/>
        <w:jc w:val="both"/>
        <w:rPr>
          <w:rFonts w:eastAsia="Calibri"/>
          <w:szCs w:val="28"/>
          <w:lang w:eastAsia="en-US"/>
        </w:rPr>
      </w:pPr>
      <w:r w:rsidRPr="00F74B9D">
        <w:rPr>
          <w:rFonts w:eastAsia="Calibri"/>
          <w:szCs w:val="28"/>
          <w:lang w:eastAsia="en-US"/>
        </w:rPr>
        <w:t>розроблення розділів інженерно-технічних заходів цивільного захисту (цивільної оборони) на мирний час та особливий період в складі генерального плану міста Нова Каховка;</w:t>
      </w:r>
    </w:p>
    <w:p w14:paraId="0509CCFC" w14:textId="77777777" w:rsidR="00025327" w:rsidRDefault="00F74B9D" w:rsidP="00A0317F">
      <w:pPr>
        <w:numPr>
          <w:ilvl w:val="0"/>
          <w:numId w:val="3"/>
        </w:numPr>
        <w:ind w:left="0" w:firstLine="360"/>
        <w:contextualSpacing/>
        <w:jc w:val="both"/>
        <w:rPr>
          <w:rFonts w:eastAsia="Calibri"/>
          <w:szCs w:val="28"/>
          <w:lang w:eastAsia="en-US"/>
        </w:rPr>
      </w:pPr>
      <w:r w:rsidRPr="00F74B9D">
        <w:rPr>
          <w:rFonts w:eastAsia="Calibri"/>
          <w:szCs w:val="28"/>
          <w:lang w:eastAsia="en-US"/>
        </w:rPr>
        <w:t xml:space="preserve">проведення експертизи та затвердження містобудівної  документації, </w:t>
      </w:r>
    </w:p>
    <w:p w14:paraId="6409A06F" w14:textId="77777777" w:rsidR="00F74B9D" w:rsidRPr="00F74B9D" w:rsidRDefault="00F74B9D" w:rsidP="00025327">
      <w:pPr>
        <w:contextualSpacing/>
        <w:jc w:val="both"/>
        <w:rPr>
          <w:rFonts w:eastAsia="Calibri"/>
          <w:szCs w:val="28"/>
          <w:lang w:eastAsia="en-US"/>
        </w:rPr>
      </w:pPr>
      <w:r w:rsidRPr="00F74B9D">
        <w:rPr>
          <w:rFonts w:eastAsia="Calibri"/>
          <w:szCs w:val="28"/>
          <w:lang w:eastAsia="en-US"/>
        </w:rPr>
        <w:t>що викладені у додатку 2 до Програми</w:t>
      </w:r>
      <w:r w:rsidRPr="00F74B9D">
        <w:rPr>
          <w:rFonts w:eastAsia="Calibri"/>
          <w:szCs w:val="28"/>
          <w:lang w:val="ru-RU" w:eastAsia="en-US"/>
        </w:rPr>
        <w:t>;</w:t>
      </w:r>
      <w:r w:rsidRPr="00F74B9D">
        <w:rPr>
          <w:rFonts w:eastAsia="Calibri"/>
          <w:szCs w:val="28"/>
          <w:lang w:eastAsia="en-US"/>
        </w:rPr>
        <w:t xml:space="preserve"> </w:t>
      </w:r>
    </w:p>
    <w:p w14:paraId="605CA7B3" w14:textId="77777777" w:rsidR="00F74B9D" w:rsidRPr="00F74B9D" w:rsidRDefault="00F74B9D" w:rsidP="00A0317F">
      <w:pPr>
        <w:numPr>
          <w:ilvl w:val="0"/>
          <w:numId w:val="3"/>
        </w:numPr>
        <w:ind w:left="0" w:firstLine="426"/>
        <w:contextualSpacing/>
        <w:jc w:val="both"/>
        <w:rPr>
          <w:rFonts w:eastAsia="Calibri"/>
          <w:szCs w:val="28"/>
          <w:lang w:eastAsia="en-US"/>
        </w:rPr>
      </w:pPr>
      <w:r w:rsidRPr="00F74B9D">
        <w:rPr>
          <w:rFonts w:eastAsia="Calibri"/>
          <w:szCs w:val="28"/>
          <w:lang w:eastAsia="en-US"/>
        </w:rPr>
        <w:t>забезпечення координації діяльності суб’єктів містобудування щодо комплексної забудови та використання територій Новокаховської міської територіальної громади.</w:t>
      </w:r>
    </w:p>
    <w:p w14:paraId="5D9A7503" w14:textId="77777777" w:rsidR="00F74B9D" w:rsidRPr="00F74B9D" w:rsidRDefault="00F74B9D" w:rsidP="00F74B9D">
      <w:pPr>
        <w:shd w:val="clear" w:color="auto" w:fill="FFFFFF"/>
        <w:ind w:firstLine="360"/>
        <w:jc w:val="both"/>
        <w:rPr>
          <w:szCs w:val="28"/>
          <w:lang w:eastAsia="en-US"/>
        </w:rPr>
      </w:pPr>
      <w:r w:rsidRPr="00F74B9D">
        <w:rPr>
          <w:szCs w:val="28"/>
          <w:lang w:eastAsia="en-US"/>
        </w:rPr>
        <w:t xml:space="preserve">Відповідно до вимог чинного законодавства для виконання заходів, спрямованих на вирішення питання забезпечення територіальної громади містобудівною документацією, яка визначає основні напрямки розвитку території, організації постійного контролю та стану використання територій для містобудівних потреб з урахуванням стратегічних напрямків розвитку населених пунктів Новокаховської міської територіальної громади необхідно першочергово забезпечити виготовлення картографічної основи у цифровій формі в державній геодезичній системі координат УСК-2000, складеної відповідно до вимог </w:t>
      </w:r>
      <w:r w:rsidRPr="00F74B9D">
        <w:rPr>
          <w:szCs w:val="28"/>
          <w:lang w:eastAsia="en-US"/>
        </w:rPr>
        <w:lastRenderedPageBreak/>
        <w:t>законодавства, актуальність якої на рік розроблення містобудівної документації на місцевому рівні засвідчена замовником і яка за навантаженням та точністю відповідає:</w:t>
      </w:r>
      <w:bookmarkStart w:id="2" w:name="n289"/>
      <w:bookmarkEnd w:id="2"/>
    </w:p>
    <w:p w14:paraId="0987DF04" w14:textId="77777777" w:rsidR="00F74B9D" w:rsidRPr="00F74B9D" w:rsidRDefault="00F74B9D" w:rsidP="00F74B9D">
      <w:pPr>
        <w:numPr>
          <w:ilvl w:val="0"/>
          <w:numId w:val="3"/>
        </w:numPr>
        <w:shd w:val="clear" w:color="auto" w:fill="FFFFFF"/>
        <w:spacing w:after="200"/>
        <w:contextualSpacing/>
        <w:jc w:val="both"/>
        <w:rPr>
          <w:szCs w:val="28"/>
          <w:lang w:eastAsia="en-US"/>
        </w:rPr>
      </w:pPr>
      <w:r w:rsidRPr="00F74B9D">
        <w:rPr>
          <w:szCs w:val="28"/>
          <w:lang w:val="ru-RU" w:eastAsia="en-US"/>
        </w:rPr>
        <w:t>на всю територію Новокаховської міської територіальної громади – масштабу 1:10 000;</w:t>
      </w:r>
      <w:bookmarkStart w:id="3" w:name="n290"/>
      <w:bookmarkEnd w:id="3"/>
    </w:p>
    <w:p w14:paraId="3C8357A6" w14:textId="77777777" w:rsidR="00F74B9D" w:rsidRPr="00F74B9D" w:rsidRDefault="00F74B9D" w:rsidP="00F74B9D">
      <w:pPr>
        <w:numPr>
          <w:ilvl w:val="0"/>
          <w:numId w:val="3"/>
        </w:numPr>
        <w:shd w:val="clear" w:color="auto" w:fill="FFFFFF"/>
        <w:spacing w:after="200"/>
        <w:contextualSpacing/>
        <w:jc w:val="both"/>
        <w:rPr>
          <w:szCs w:val="28"/>
          <w:lang w:eastAsia="en-US"/>
        </w:rPr>
      </w:pPr>
      <w:r w:rsidRPr="00F74B9D">
        <w:rPr>
          <w:szCs w:val="28"/>
          <w:lang w:val="ru-RU" w:eastAsia="en-US"/>
        </w:rPr>
        <w:t>на територію міста Нова Каховка, для якого потребується оновлення (внесення змін) генерального плану та/або планувальних рішень генерального плану - масштабу 1:2000;</w:t>
      </w:r>
      <w:bookmarkStart w:id="4" w:name="n291"/>
      <w:bookmarkEnd w:id="4"/>
    </w:p>
    <w:p w14:paraId="15C641D1" w14:textId="77777777" w:rsidR="00F74B9D" w:rsidRPr="00F74B9D" w:rsidRDefault="00F74B9D" w:rsidP="00F74B9D">
      <w:pPr>
        <w:numPr>
          <w:ilvl w:val="0"/>
          <w:numId w:val="3"/>
        </w:numPr>
        <w:shd w:val="clear" w:color="auto" w:fill="FFFFFF"/>
        <w:contextualSpacing/>
        <w:jc w:val="both"/>
        <w:rPr>
          <w:szCs w:val="28"/>
          <w:lang w:eastAsia="en-US"/>
        </w:rPr>
      </w:pPr>
      <w:r w:rsidRPr="00F74B9D">
        <w:rPr>
          <w:szCs w:val="28"/>
          <w:lang w:val="ru-RU" w:eastAsia="en-US"/>
        </w:rPr>
        <w:t>на визначені в завданні території, для яких будуть розроблені детальні плани та/або планувальні рішення детальних планів, - масштабу 1:500-1:1000.</w:t>
      </w:r>
    </w:p>
    <w:p w14:paraId="71D79F7A" w14:textId="77777777" w:rsidR="00F74B9D" w:rsidRPr="00F74B9D" w:rsidRDefault="00F74B9D" w:rsidP="00F74B9D">
      <w:pPr>
        <w:shd w:val="clear" w:color="auto" w:fill="FFFFFF"/>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rFonts w:eastAsia="Calibri"/>
          <w:szCs w:val="28"/>
          <w:lang w:eastAsia="en-US"/>
        </w:rPr>
      </w:pPr>
      <w:r w:rsidRPr="00F74B9D">
        <w:rPr>
          <w:rFonts w:eastAsia="Calibri"/>
          <w:szCs w:val="28"/>
        </w:rPr>
        <w:tab/>
        <w:t>Перелік заходів Програми може змінюватись чи доповнюватись у разі необхідності розроблення окремих розділів чи видів містобудівної документації шляхом внесення змін до Програми.</w:t>
      </w:r>
    </w:p>
    <w:p w14:paraId="780E0021" w14:textId="77777777" w:rsidR="00F74B9D" w:rsidRPr="00F74B9D" w:rsidRDefault="00F74B9D" w:rsidP="00F74B9D">
      <w:pPr>
        <w:shd w:val="clear" w:color="auto" w:fill="FFFFFF"/>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rFonts w:eastAsia="Calibri"/>
          <w:szCs w:val="28"/>
        </w:rPr>
      </w:pPr>
      <w:r w:rsidRPr="00F74B9D">
        <w:rPr>
          <w:rFonts w:eastAsia="Calibri"/>
          <w:szCs w:val="28"/>
        </w:rPr>
        <w:tab/>
        <w:t xml:space="preserve">Містобудівна документація, чи окремі її розділи </w:t>
      </w:r>
      <w:r w:rsidRPr="00F74B9D">
        <w:rPr>
          <w:rFonts w:eastAsia="Calibri"/>
          <w:szCs w:val="28"/>
          <w:u w:val="single"/>
          <w:lang w:val="ru-RU"/>
        </w:rPr>
        <w:t>можуть виконуватись за</w:t>
      </w:r>
      <w:r w:rsidRPr="00F74B9D">
        <w:rPr>
          <w:rFonts w:eastAsia="Calibri"/>
          <w:szCs w:val="28"/>
          <w:lang w:val="ru-RU"/>
        </w:rPr>
        <w:t xml:space="preserve"> окремим</w:t>
      </w:r>
      <w:r w:rsidRPr="00F74B9D">
        <w:rPr>
          <w:rFonts w:eastAsia="Calibri"/>
          <w:szCs w:val="28"/>
        </w:rPr>
        <w:t xml:space="preserve">и </w:t>
      </w:r>
      <w:r w:rsidRPr="00F74B9D">
        <w:rPr>
          <w:rFonts w:eastAsia="Calibri"/>
          <w:szCs w:val="28"/>
          <w:lang w:val="ru-RU"/>
        </w:rPr>
        <w:t>завданням</w:t>
      </w:r>
      <w:r w:rsidRPr="00F74B9D">
        <w:rPr>
          <w:rFonts w:eastAsia="Calibri"/>
          <w:szCs w:val="28"/>
        </w:rPr>
        <w:t xml:space="preserve">и відповідно до укладених договорів у встановленому законодавством порядку.  </w:t>
      </w:r>
    </w:p>
    <w:p w14:paraId="4C27F915" w14:textId="77777777" w:rsidR="00F74B9D" w:rsidRPr="00F74B9D" w:rsidRDefault="00F74B9D" w:rsidP="00F74B9D">
      <w:pPr>
        <w:shd w:val="clear" w:color="auto" w:fill="FFFFFF"/>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rFonts w:eastAsia="Calibri"/>
          <w:szCs w:val="28"/>
          <w:lang w:eastAsia="en-US"/>
        </w:rPr>
      </w:pPr>
      <w:r w:rsidRPr="00F74B9D">
        <w:rPr>
          <w:rFonts w:eastAsia="Calibri"/>
          <w:szCs w:val="28"/>
        </w:rPr>
        <w:tab/>
      </w:r>
      <w:r w:rsidRPr="00F74B9D">
        <w:rPr>
          <w:rFonts w:eastAsia="Calibri"/>
          <w:szCs w:val="28"/>
          <w:lang w:eastAsia="en-US"/>
        </w:rPr>
        <w:t xml:space="preserve">Відділи та управління виконавчого комітету та міської ради, задіяні в реалізації Програми забезпечують надання вихідних даних, необхідних для розроблення містобудівної документації. </w:t>
      </w:r>
    </w:p>
    <w:p w14:paraId="348B87A7" w14:textId="77777777" w:rsidR="00F74B9D" w:rsidRPr="00F74B9D" w:rsidRDefault="00F74B9D" w:rsidP="00F74B9D">
      <w:pPr>
        <w:tabs>
          <w:tab w:val="left" w:pos="708"/>
          <w:tab w:val="center" w:pos="4153"/>
          <w:tab w:val="right" w:pos="8306"/>
        </w:tabs>
        <w:jc w:val="both"/>
        <w:rPr>
          <w:rFonts w:eastAsia="Calibri"/>
          <w:szCs w:val="28"/>
        </w:rPr>
      </w:pPr>
      <w:r w:rsidRPr="00F74B9D">
        <w:rPr>
          <w:rFonts w:eastAsia="Calibri"/>
          <w:szCs w:val="28"/>
        </w:rPr>
        <w:tab/>
      </w:r>
      <w:r w:rsidRPr="00F74B9D">
        <w:rPr>
          <w:rFonts w:eastAsia="Calibri"/>
          <w:szCs w:val="28"/>
          <w:lang w:val="ru-RU"/>
        </w:rPr>
        <w:t xml:space="preserve">Основним засобом </w:t>
      </w:r>
      <w:r w:rsidR="00BF3BAF">
        <w:rPr>
          <w:rFonts w:eastAsia="Calibri"/>
          <w:szCs w:val="28"/>
        </w:rPr>
        <w:t xml:space="preserve">виконання </w:t>
      </w:r>
      <w:r w:rsidRPr="00F74B9D">
        <w:rPr>
          <w:rFonts w:eastAsia="Calibri"/>
          <w:szCs w:val="28"/>
          <w:lang w:val="ru-RU"/>
        </w:rPr>
        <w:t>Програми є</w:t>
      </w:r>
      <w:r w:rsidRPr="00F74B9D">
        <w:rPr>
          <w:rFonts w:eastAsia="Calibri"/>
          <w:szCs w:val="28"/>
        </w:rPr>
        <w:t xml:space="preserve"> реалізація заходів Програми на підставі </w:t>
      </w:r>
      <w:r w:rsidRPr="00F74B9D">
        <w:rPr>
          <w:rFonts w:eastAsia="Calibri"/>
          <w:szCs w:val="28"/>
          <w:lang w:val="ru-RU"/>
        </w:rPr>
        <w:t>уклад</w:t>
      </w:r>
      <w:r w:rsidRPr="00F74B9D">
        <w:rPr>
          <w:rFonts w:eastAsia="Calibri"/>
          <w:szCs w:val="28"/>
        </w:rPr>
        <w:t>ених</w:t>
      </w:r>
      <w:r w:rsidRPr="00F74B9D">
        <w:rPr>
          <w:rFonts w:eastAsia="Calibri"/>
          <w:szCs w:val="28"/>
          <w:lang w:val="ru-RU"/>
        </w:rPr>
        <w:t xml:space="preserve"> договорів </w:t>
      </w:r>
      <w:r w:rsidRPr="00F74B9D">
        <w:rPr>
          <w:rFonts w:eastAsia="Calibri"/>
          <w:szCs w:val="28"/>
        </w:rPr>
        <w:t>і</w:t>
      </w:r>
      <w:r w:rsidRPr="00F74B9D">
        <w:rPr>
          <w:rFonts w:eastAsia="Calibri"/>
          <w:szCs w:val="28"/>
          <w:lang w:val="ru-RU"/>
        </w:rPr>
        <w:t>з</w:t>
      </w:r>
      <w:r w:rsidRPr="00F74B9D">
        <w:rPr>
          <w:rFonts w:eastAsia="Calibri"/>
          <w:szCs w:val="28"/>
        </w:rPr>
        <w:t xml:space="preserve"> визначеними виконавцями робіт чи  послуг. </w:t>
      </w:r>
    </w:p>
    <w:p w14:paraId="67DFD028" w14:textId="77777777" w:rsidR="00F74B9D" w:rsidRPr="00A93A91" w:rsidRDefault="00F74B9D" w:rsidP="00F74B9D">
      <w:pPr>
        <w:tabs>
          <w:tab w:val="left" w:pos="708"/>
          <w:tab w:val="center" w:pos="4153"/>
          <w:tab w:val="right" w:pos="8306"/>
        </w:tabs>
        <w:jc w:val="both"/>
        <w:rPr>
          <w:rFonts w:eastAsia="Calibri"/>
          <w:sz w:val="20"/>
        </w:rPr>
      </w:pPr>
    </w:p>
    <w:p w14:paraId="10417B1B" w14:textId="77777777" w:rsidR="00F74B9D" w:rsidRPr="00F74B9D" w:rsidRDefault="00F74B9D" w:rsidP="00F74B9D">
      <w:pPr>
        <w:tabs>
          <w:tab w:val="center" w:pos="4153"/>
          <w:tab w:val="right" w:pos="8306"/>
        </w:tabs>
        <w:jc w:val="center"/>
        <w:rPr>
          <w:rFonts w:eastAsia="Calibri"/>
          <w:b/>
          <w:szCs w:val="28"/>
          <w:lang w:eastAsia="en-US"/>
        </w:rPr>
      </w:pPr>
      <w:r w:rsidRPr="00F74B9D">
        <w:rPr>
          <w:rFonts w:eastAsia="Calibri"/>
          <w:b/>
          <w:szCs w:val="28"/>
          <w:lang w:val="ru-RU" w:eastAsia="en-US"/>
        </w:rPr>
        <w:t>5</w:t>
      </w:r>
      <w:r w:rsidRPr="00F74B9D">
        <w:rPr>
          <w:rFonts w:eastAsia="Calibri"/>
          <w:b/>
          <w:szCs w:val="28"/>
          <w:lang w:eastAsia="en-US"/>
        </w:rPr>
        <w:t>. Термін виконання Програми.</w:t>
      </w:r>
    </w:p>
    <w:p w14:paraId="3B1C75DA" w14:textId="77777777" w:rsidR="00F74B9D" w:rsidRPr="00F74B9D" w:rsidRDefault="00F74B9D" w:rsidP="00F74B9D">
      <w:pPr>
        <w:tabs>
          <w:tab w:val="center" w:pos="4153"/>
          <w:tab w:val="right" w:pos="8306"/>
        </w:tabs>
        <w:ind w:left="709"/>
        <w:jc w:val="center"/>
        <w:rPr>
          <w:rFonts w:eastAsia="Calibri"/>
          <w:b/>
          <w:szCs w:val="28"/>
          <w:lang w:eastAsia="en-US"/>
        </w:rPr>
      </w:pPr>
      <w:r w:rsidRPr="00F74B9D">
        <w:rPr>
          <w:rFonts w:eastAsia="Calibri"/>
          <w:b/>
          <w:szCs w:val="28"/>
          <w:lang w:eastAsia="en-US"/>
        </w:rPr>
        <w:t>Строки та етапи виконання програми</w:t>
      </w:r>
    </w:p>
    <w:p w14:paraId="4DE20B21" w14:textId="77777777" w:rsidR="00F74B9D" w:rsidRPr="00A93A91" w:rsidRDefault="00F74B9D" w:rsidP="00F74B9D">
      <w:pPr>
        <w:tabs>
          <w:tab w:val="center" w:pos="4153"/>
          <w:tab w:val="right" w:pos="8306"/>
        </w:tabs>
        <w:ind w:left="709"/>
        <w:jc w:val="center"/>
        <w:rPr>
          <w:rFonts w:eastAsia="Calibri"/>
          <w:b/>
          <w:sz w:val="20"/>
          <w:lang w:eastAsia="en-US"/>
        </w:rPr>
      </w:pPr>
    </w:p>
    <w:p w14:paraId="73D1D025" w14:textId="77777777" w:rsidR="00F74B9D" w:rsidRPr="00F74B9D" w:rsidRDefault="00F74B9D" w:rsidP="00F74B9D">
      <w:pPr>
        <w:tabs>
          <w:tab w:val="left" w:pos="708"/>
          <w:tab w:val="center" w:pos="4153"/>
          <w:tab w:val="right" w:pos="8306"/>
        </w:tabs>
        <w:jc w:val="both"/>
        <w:rPr>
          <w:rFonts w:eastAsia="Calibri"/>
          <w:szCs w:val="28"/>
          <w:lang w:eastAsia="en-US"/>
        </w:rPr>
      </w:pPr>
      <w:r w:rsidRPr="00F74B9D">
        <w:rPr>
          <w:rFonts w:eastAsia="Calibri"/>
          <w:szCs w:val="28"/>
          <w:lang w:eastAsia="en-US"/>
        </w:rPr>
        <w:tab/>
        <w:t xml:space="preserve">Реалізація заходів Програми здійснюється протягом 2022-2025 років. </w:t>
      </w:r>
    </w:p>
    <w:p w14:paraId="532B0F81" w14:textId="77777777" w:rsidR="00F74B9D" w:rsidRPr="00F74B9D" w:rsidRDefault="00F74B9D" w:rsidP="00F74B9D">
      <w:pPr>
        <w:tabs>
          <w:tab w:val="left" w:pos="708"/>
          <w:tab w:val="center" w:pos="4153"/>
          <w:tab w:val="right" w:pos="8306"/>
        </w:tabs>
        <w:jc w:val="both"/>
        <w:rPr>
          <w:rFonts w:eastAsia="Calibri"/>
          <w:szCs w:val="28"/>
          <w:lang w:eastAsia="en-US"/>
        </w:rPr>
      </w:pPr>
      <w:r w:rsidRPr="00F74B9D">
        <w:rPr>
          <w:rFonts w:eastAsia="Calibri"/>
          <w:szCs w:val="28"/>
          <w:shd w:val="clear" w:color="auto" w:fill="FFFFFF"/>
          <w:lang w:eastAsia="en-US"/>
        </w:rPr>
        <w:tab/>
        <w:t xml:space="preserve">Розроблення містобудівної документації на місцевому рівні (комплексного плану, генеральних планів населених пунктів, детальних планів території) щодо території Новокаховської міської територіальної громади, оновлення та внесення змін до неї здійснюється трьома організаційними етапами: підготовчий, основний, завершальний, які реалізуються у послідовності, визначеній пунктами 42-44 Порядку </w:t>
      </w:r>
      <w:r w:rsidRPr="00F74B9D">
        <w:rPr>
          <w:rFonts w:eastAsia="Calibri"/>
          <w:szCs w:val="28"/>
        </w:rPr>
        <w:t>розроблення, оновлення, внесення змін та затвердження містобудівної документації, затвердженого постановою Кабінету Міністрів України від 01 вересня 2021 року №926 (далі – Порядок).</w:t>
      </w:r>
    </w:p>
    <w:p w14:paraId="35FEAFA4" w14:textId="77777777" w:rsidR="00F74B9D" w:rsidRPr="00F74B9D" w:rsidRDefault="00F74B9D" w:rsidP="00F74B9D">
      <w:pPr>
        <w:shd w:val="clear" w:color="auto" w:fill="FFFFFF"/>
        <w:ind w:firstLine="709"/>
        <w:jc w:val="both"/>
        <w:rPr>
          <w:rFonts w:eastAsia="Calibri"/>
          <w:i/>
          <w:szCs w:val="28"/>
          <w:lang w:eastAsia="en-US"/>
        </w:rPr>
      </w:pPr>
      <w:r w:rsidRPr="00F74B9D">
        <w:rPr>
          <w:rFonts w:eastAsia="Calibri"/>
          <w:i/>
          <w:szCs w:val="28"/>
          <w:lang w:eastAsia="en-US"/>
        </w:rPr>
        <w:t>Етап І (підготовчий).</w:t>
      </w:r>
    </w:p>
    <w:p w14:paraId="06A4F003" w14:textId="77777777" w:rsidR="00F74B9D" w:rsidRPr="00F74B9D" w:rsidRDefault="00F74B9D" w:rsidP="00F74B9D">
      <w:pPr>
        <w:shd w:val="clear" w:color="auto" w:fill="FFFFFF"/>
        <w:ind w:firstLine="450"/>
        <w:jc w:val="both"/>
        <w:rPr>
          <w:color w:val="333333"/>
          <w:szCs w:val="28"/>
          <w:lang w:val="ru-RU" w:eastAsia="en-US"/>
        </w:rPr>
      </w:pPr>
      <w:r w:rsidRPr="00F74B9D">
        <w:rPr>
          <w:szCs w:val="28"/>
          <w:lang w:eastAsia="en-US"/>
        </w:rPr>
        <w:t xml:space="preserve">На цьому етапі необхідно створити передумови для розроблення містобудівної документації Новокаховської міської територіальної громади. Даний етап включає організаційні та підготовчі заходи, а також інші  заходи, визначені Порядком та іншими нормативно-правовими актами. Протягом підготовчого періоду необхідно забезпечити збір вихідних даних для розроблення містобудівної документації. Необхідно забезпечити виготовлення </w:t>
      </w:r>
      <w:r w:rsidRPr="00F74B9D">
        <w:rPr>
          <w:szCs w:val="28"/>
          <w:lang w:eastAsia="en-US"/>
        </w:rPr>
        <w:lastRenderedPageBreak/>
        <w:t xml:space="preserve">оновленої картографічної основи міста Нова Каховка в </w:t>
      </w:r>
      <w:r w:rsidRPr="00F74B9D">
        <w:rPr>
          <w:szCs w:val="28"/>
          <w:shd w:val="clear" w:color="auto" w:fill="FFFFFF"/>
          <w:lang w:eastAsia="en-US"/>
        </w:rPr>
        <w:t>державній геодезичній системі координат УСК-2000, в масштабі М1:2000</w:t>
      </w:r>
      <w:r w:rsidRPr="00F74B9D">
        <w:rPr>
          <w:szCs w:val="28"/>
          <w:lang w:eastAsia="en-US"/>
        </w:rPr>
        <w:t xml:space="preserve">. </w:t>
      </w:r>
    </w:p>
    <w:p w14:paraId="009856DF" w14:textId="77777777" w:rsidR="00D61508" w:rsidRDefault="00F74B9D" w:rsidP="00F74B9D">
      <w:pPr>
        <w:shd w:val="clear" w:color="auto" w:fill="FFFFFF"/>
        <w:ind w:firstLine="709"/>
        <w:jc w:val="both"/>
        <w:rPr>
          <w:rFonts w:eastAsia="Calibri"/>
          <w:color w:val="333333"/>
          <w:szCs w:val="28"/>
          <w:shd w:val="clear" w:color="auto" w:fill="FFFFFF"/>
          <w:lang w:val="ru-RU" w:eastAsia="en-US"/>
        </w:rPr>
      </w:pPr>
      <w:r w:rsidRPr="00F74B9D">
        <w:rPr>
          <w:rFonts w:eastAsia="Calibri"/>
          <w:color w:val="333333"/>
          <w:szCs w:val="28"/>
          <w:shd w:val="clear" w:color="auto" w:fill="FFFFFF"/>
          <w:lang w:eastAsia="en-US"/>
        </w:rPr>
        <w:t xml:space="preserve"> Також необхідно забезпечити виготовлення </w:t>
      </w:r>
      <w:r w:rsidRPr="00F74B9D">
        <w:rPr>
          <w:rFonts w:eastAsia="Calibri"/>
          <w:color w:val="333333"/>
          <w:szCs w:val="28"/>
          <w:lang w:eastAsia="en-US"/>
        </w:rPr>
        <w:t xml:space="preserve">картографічної основи у цифровій формі в державній геодезичній системі координат УСК-2000 </w:t>
      </w:r>
      <w:r w:rsidRPr="00F74B9D">
        <w:rPr>
          <w:rFonts w:eastAsia="Calibri"/>
          <w:color w:val="333333"/>
          <w:szCs w:val="28"/>
          <w:lang w:val="ru-RU" w:eastAsia="en-US"/>
        </w:rPr>
        <w:t>в масштабі М1:10 000</w:t>
      </w:r>
      <w:r w:rsidRPr="00F74B9D">
        <w:rPr>
          <w:rFonts w:eastAsia="Calibri"/>
          <w:color w:val="333333"/>
          <w:szCs w:val="28"/>
          <w:lang w:eastAsia="en-US"/>
        </w:rPr>
        <w:t xml:space="preserve"> </w:t>
      </w:r>
      <w:r w:rsidRPr="00F74B9D">
        <w:rPr>
          <w:rFonts w:eastAsia="Calibri"/>
          <w:color w:val="333333"/>
          <w:szCs w:val="28"/>
          <w:lang w:val="ru-RU" w:eastAsia="en-US"/>
        </w:rPr>
        <w:t xml:space="preserve">на всю територію Новокаховської міської територіальної громади, а також </w:t>
      </w:r>
      <w:r w:rsidRPr="00F74B9D">
        <w:rPr>
          <w:rFonts w:eastAsia="Calibri"/>
          <w:color w:val="333333"/>
          <w:szCs w:val="28"/>
          <w:shd w:val="clear" w:color="auto" w:fill="FFFFFF"/>
          <w:lang w:val="ru-RU" w:eastAsia="en-US"/>
        </w:rPr>
        <w:t xml:space="preserve">на визначені в завданні території, для яких будуть розроблені детальні плани та/або планувальні рішення детальних планів, - масштабу 1:500-1:1000. </w:t>
      </w:r>
    </w:p>
    <w:p w14:paraId="6F4949D4" w14:textId="77777777" w:rsidR="00F74B9D" w:rsidRPr="00F74B9D" w:rsidRDefault="00F74B9D" w:rsidP="00F74B9D">
      <w:pPr>
        <w:shd w:val="clear" w:color="auto" w:fill="FFFFFF"/>
        <w:ind w:firstLine="709"/>
        <w:jc w:val="both"/>
        <w:rPr>
          <w:rFonts w:eastAsia="Calibri"/>
          <w:color w:val="333333"/>
          <w:szCs w:val="28"/>
          <w:shd w:val="clear" w:color="auto" w:fill="FFFFFF"/>
          <w:lang w:val="ru-RU" w:eastAsia="en-US"/>
        </w:rPr>
      </w:pPr>
      <w:r w:rsidRPr="00F74B9D">
        <w:rPr>
          <w:rFonts w:eastAsia="Calibri"/>
          <w:color w:val="333333"/>
          <w:szCs w:val="28"/>
          <w:shd w:val="clear" w:color="auto" w:fill="FFFFFF"/>
          <w:lang w:val="ru-RU" w:eastAsia="en-US"/>
        </w:rPr>
        <w:t xml:space="preserve">Картографічна основа у цифровій формі </w:t>
      </w:r>
      <w:r w:rsidRPr="00F74B9D">
        <w:rPr>
          <w:rFonts w:eastAsia="Calibri"/>
          <w:color w:val="333333"/>
          <w:szCs w:val="28"/>
          <w:shd w:val="clear" w:color="auto" w:fill="FFFFFF"/>
          <w:lang w:eastAsia="en-US"/>
        </w:rPr>
        <w:t xml:space="preserve">може </w:t>
      </w:r>
      <w:r w:rsidRPr="00F74B9D">
        <w:rPr>
          <w:rFonts w:eastAsia="Calibri"/>
          <w:color w:val="333333"/>
          <w:szCs w:val="28"/>
          <w:shd w:val="clear" w:color="auto" w:fill="FFFFFF"/>
          <w:lang w:val="ru-RU" w:eastAsia="en-US"/>
        </w:rPr>
        <w:t xml:space="preserve">замовлятись замовником за окремим договором або розробляється в складі містобудівної документації. </w:t>
      </w:r>
    </w:p>
    <w:p w14:paraId="69A23948" w14:textId="77777777" w:rsidR="00F74B9D" w:rsidRPr="00F74B9D" w:rsidRDefault="00F74B9D" w:rsidP="00F74B9D">
      <w:pPr>
        <w:shd w:val="clear" w:color="auto" w:fill="FFFFFF"/>
        <w:ind w:firstLine="709"/>
        <w:jc w:val="both"/>
        <w:rPr>
          <w:rFonts w:eastAsia="Calibri"/>
          <w:szCs w:val="28"/>
          <w:lang w:eastAsia="en-US"/>
        </w:rPr>
      </w:pPr>
      <w:r w:rsidRPr="00F74B9D">
        <w:rPr>
          <w:rFonts w:eastAsia="Calibri"/>
          <w:szCs w:val="28"/>
          <w:lang w:eastAsia="en-US"/>
        </w:rPr>
        <w:t>До збирання вихідних даних залучаються відділи, управління виконавчого комітету та Новокаховської міської ради, підприємства, установи, організації Новокаховської міської територіальної громади</w:t>
      </w:r>
      <w:r w:rsidRPr="00F74B9D">
        <w:rPr>
          <w:rFonts w:eastAsia="Calibri"/>
          <w:szCs w:val="28"/>
          <w:lang w:val="ru-RU" w:eastAsia="en-US"/>
        </w:rPr>
        <w:t xml:space="preserve"> та створю</w:t>
      </w:r>
      <w:r w:rsidRPr="00F74B9D">
        <w:rPr>
          <w:rFonts w:eastAsia="Calibri"/>
          <w:szCs w:val="28"/>
          <w:lang w:eastAsia="en-US"/>
        </w:rPr>
        <w:t>є</w:t>
      </w:r>
      <w:r w:rsidRPr="00F74B9D">
        <w:rPr>
          <w:rFonts w:eastAsia="Calibri"/>
          <w:szCs w:val="28"/>
          <w:lang w:val="ru-RU" w:eastAsia="en-US"/>
        </w:rPr>
        <w:t>ться</w:t>
      </w:r>
      <w:r w:rsidRPr="00F74B9D">
        <w:t xml:space="preserve"> </w:t>
      </w:r>
      <w:r w:rsidRPr="00F74B9D">
        <w:rPr>
          <w:rFonts w:eastAsia="Calibri"/>
          <w:szCs w:val="28"/>
          <w:lang w:val="ru-RU" w:eastAsia="en-US"/>
        </w:rPr>
        <w:t xml:space="preserve">робоча група - тимчасовий консультативно-дорадчий орган виконавчого органу, що забезпечує проведення та опрацювання результатів громадського обговорення з формування завдання на розроблення комплексного плану. </w:t>
      </w:r>
      <w:r w:rsidRPr="00F74B9D">
        <w:rPr>
          <w:rFonts w:eastAsia="Calibri"/>
          <w:szCs w:val="28"/>
          <w:lang w:eastAsia="en-US"/>
        </w:rPr>
        <w:t>Важливо також зібрати та опрацювати пропозиції юридичних та фізичних осіб, громадськості, інвестиційні пропозиції та проекти для подальшого максимального врахування їх у містобудівній документації.</w:t>
      </w:r>
    </w:p>
    <w:p w14:paraId="0F7C80DC" w14:textId="77777777" w:rsidR="00F74B9D" w:rsidRPr="00F74B9D" w:rsidRDefault="00F74B9D" w:rsidP="00F74B9D">
      <w:pPr>
        <w:shd w:val="clear" w:color="auto" w:fill="FFFFFF"/>
        <w:ind w:firstLine="709"/>
        <w:jc w:val="both"/>
        <w:rPr>
          <w:rFonts w:eastAsia="Calibri"/>
          <w:szCs w:val="28"/>
          <w:lang w:eastAsia="en-US"/>
        </w:rPr>
      </w:pPr>
      <w:r w:rsidRPr="00F74B9D">
        <w:rPr>
          <w:rFonts w:eastAsia="Calibri"/>
          <w:szCs w:val="28"/>
          <w:lang w:eastAsia="en-US"/>
        </w:rPr>
        <w:t>Етап І планується виконати протягом 2022-2023 років.</w:t>
      </w:r>
    </w:p>
    <w:p w14:paraId="36683B82" w14:textId="77777777" w:rsidR="00F74B9D" w:rsidRPr="00F74B9D" w:rsidRDefault="00F74B9D" w:rsidP="00F74B9D">
      <w:pPr>
        <w:shd w:val="clear" w:color="auto" w:fill="FFFFFF"/>
        <w:ind w:firstLine="709"/>
        <w:jc w:val="both"/>
        <w:rPr>
          <w:rFonts w:eastAsia="Calibri"/>
          <w:i/>
          <w:szCs w:val="28"/>
          <w:lang w:eastAsia="en-US"/>
        </w:rPr>
      </w:pPr>
      <w:r w:rsidRPr="00F74B9D">
        <w:rPr>
          <w:rFonts w:eastAsia="Calibri"/>
          <w:i/>
          <w:szCs w:val="28"/>
          <w:lang w:eastAsia="en-US"/>
        </w:rPr>
        <w:t>Етап ІІ (основний).</w:t>
      </w:r>
    </w:p>
    <w:p w14:paraId="57BFBDEC" w14:textId="77777777" w:rsidR="00F74B9D" w:rsidRPr="00F74B9D" w:rsidRDefault="00F74B9D" w:rsidP="00F74B9D">
      <w:pPr>
        <w:shd w:val="clear" w:color="auto" w:fill="FFFFFF"/>
        <w:ind w:firstLine="709"/>
        <w:jc w:val="both"/>
        <w:rPr>
          <w:rFonts w:eastAsia="Calibri"/>
          <w:color w:val="333333"/>
          <w:szCs w:val="28"/>
          <w:shd w:val="clear" w:color="auto" w:fill="FFFFFF"/>
          <w:lang w:eastAsia="en-US"/>
        </w:rPr>
      </w:pPr>
      <w:r w:rsidRPr="00F74B9D">
        <w:rPr>
          <w:rFonts w:eastAsia="Calibri"/>
          <w:color w:val="333333"/>
          <w:szCs w:val="28"/>
          <w:shd w:val="clear" w:color="auto" w:fill="FFFFFF"/>
          <w:lang w:eastAsia="en-US"/>
        </w:rPr>
        <w:t xml:space="preserve">Основний етап включає заходи щодо надання розробнику вихідних даних для розроблення містобудівної документації, картографічної </w:t>
      </w:r>
      <w:r w:rsidRPr="00F74B9D">
        <w:rPr>
          <w:rFonts w:eastAsia="Calibri"/>
          <w:color w:val="333333"/>
          <w:szCs w:val="28"/>
          <w:shd w:val="clear" w:color="auto" w:fill="FFFFFF"/>
          <w:lang w:val="ru-RU" w:eastAsia="en-US"/>
        </w:rPr>
        <w:t> </w:t>
      </w:r>
      <w:r w:rsidRPr="00F74B9D">
        <w:rPr>
          <w:rFonts w:eastAsia="Calibri"/>
          <w:color w:val="333333"/>
          <w:szCs w:val="28"/>
          <w:shd w:val="clear" w:color="auto" w:fill="FFFFFF"/>
          <w:lang w:eastAsia="en-US"/>
        </w:rPr>
        <w:t>основи у цифровій формі в державній геодезичній системі координат УСК-2000, матеріалів щодо державних та регіональних інтересів, інтересів суміжних територіальних громад, пропозицій до розроблення або внесення змін до містобудівної документації, наданих фізичними та юридичними особами; доступу до кадастрів, реєстрів та інформаційних систем в обсязі, необхідному для розроблення містобудівної документації відповідно до бази геоданих; всіх наявних результатів містобудівного моніторингу виконання затвердженої містобудівної документації на місцевому рівні.</w:t>
      </w:r>
    </w:p>
    <w:p w14:paraId="71E5DC73" w14:textId="77777777" w:rsidR="00F74B9D" w:rsidRPr="00F74B9D" w:rsidRDefault="00F74B9D" w:rsidP="00F74B9D">
      <w:pPr>
        <w:shd w:val="clear" w:color="auto" w:fill="FFFFFF"/>
        <w:ind w:firstLine="450"/>
        <w:jc w:val="both"/>
        <w:rPr>
          <w:color w:val="333333"/>
          <w:szCs w:val="28"/>
          <w:lang w:val="ru-RU" w:eastAsia="en-US"/>
        </w:rPr>
      </w:pPr>
      <w:r w:rsidRPr="00F74B9D">
        <w:rPr>
          <w:szCs w:val="28"/>
          <w:lang w:eastAsia="en-US"/>
        </w:rPr>
        <w:t xml:space="preserve">Необхідно забезпечити оновлення (внесення змін) до генерального плану міста Нова Каховка та в його складі плану зонування території, розділів інженерно-технічних заходів цивільного захисту (цивільної оборони) на мирний час та особливий період та </w:t>
      </w:r>
      <w:r w:rsidRPr="00F74B9D">
        <w:rPr>
          <w:szCs w:val="28"/>
        </w:rPr>
        <w:t>н</w:t>
      </w:r>
      <w:r w:rsidRPr="00F74B9D">
        <w:rPr>
          <w:color w:val="333333"/>
          <w:szCs w:val="28"/>
          <w:shd w:val="clear" w:color="auto" w:fill="FFFFFF"/>
          <w:lang w:val="ru-RU" w:eastAsia="en-US"/>
        </w:rPr>
        <w:t>ауково-проектної документації</w:t>
      </w:r>
      <w:r w:rsidRPr="00F74B9D">
        <w:rPr>
          <w:szCs w:val="28"/>
          <w:lang w:eastAsia="en-US"/>
        </w:rPr>
        <w:t xml:space="preserve"> </w:t>
      </w:r>
      <w:r w:rsidRPr="00F74B9D">
        <w:rPr>
          <w:color w:val="333333"/>
          <w:szCs w:val="28"/>
          <w:shd w:val="clear" w:color="auto" w:fill="FFFFFF"/>
          <w:lang w:eastAsia="en-US"/>
        </w:rPr>
        <w:t xml:space="preserve">історико-архітектурного опорного плану, визначення історичного ареалу </w:t>
      </w:r>
      <w:r w:rsidRPr="00F74B9D">
        <w:rPr>
          <w:szCs w:val="28"/>
        </w:rPr>
        <w:t>та зон охорони пам’яток культурної спадщини</w:t>
      </w:r>
      <w:r w:rsidRPr="00F74B9D">
        <w:rPr>
          <w:color w:val="333333"/>
          <w:szCs w:val="28"/>
          <w:shd w:val="clear" w:color="auto" w:fill="FFFFFF"/>
          <w:lang w:eastAsia="en-US"/>
        </w:rPr>
        <w:t xml:space="preserve"> міста Нова Каховка. </w:t>
      </w:r>
      <w:r w:rsidRPr="00F74B9D">
        <w:rPr>
          <w:color w:val="333333"/>
          <w:szCs w:val="28"/>
          <w:lang w:val="ru-RU" w:eastAsia="en-US"/>
        </w:rPr>
        <w:t>Проект історико-архітектурного опорного плану населеного пункту не підлягає обов’язковій стратегічній екологічній оцінці.</w:t>
      </w:r>
      <w:bookmarkStart w:id="5" w:name="n412"/>
      <w:bookmarkEnd w:id="5"/>
      <w:r w:rsidRPr="00F74B9D">
        <w:rPr>
          <w:color w:val="333333"/>
          <w:szCs w:val="28"/>
          <w:lang w:val="ru-RU" w:eastAsia="en-US"/>
        </w:rPr>
        <w:t xml:space="preserve"> Експертиза проекту історико-архітектурного опорного плану проводиться у складі проекту генерального плану міста Нова Каховк</w:t>
      </w:r>
      <w:bookmarkStart w:id="6" w:name="n413"/>
      <w:bookmarkEnd w:id="6"/>
      <w:r w:rsidRPr="00F74B9D">
        <w:rPr>
          <w:color w:val="333333"/>
          <w:szCs w:val="28"/>
          <w:lang w:val="ru-RU" w:eastAsia="en-US"/>
        </w:rPr>
        <w:t>а або Комплексного плану.</w:t>
      </w:r>
    </w:p>
    <w:p w14:paraId="1A472031" w14:textId="77777777" w:rsidR="00F74B9D" w:rsidRPr="00F74B9D" w:rsidRDefault="00F74B9D" w:rsidP="00F74B9D">
      <w:pPr>
        <w:shd w:val="clear" w:color="auto" w:fill="FFFFFF"/>
        <w:ind w:firstLine="450"/>
        <w:jc w:val="both"/>
        <w:rPr>
          <w:color w:val="333333"/>
          <w:szCs w:val="28"/>
          <w:lang w:val="ru-RU" w:eastAsia="en-US"/>
        </w:rPr>
      </w:pPr>
      <w:r w:rsidRPr="00F74B9D">
        <w:rPr>
          <w:color w:val="333333"/>
          <w:szCs w:val="28"/>
          <w:lang w:val="ru-RU" w:eastAsia="en-US"/>
        </w:rPr>
        <w:lastRenderedPageBreak/>
        <w:t>Під час розроблення Комплексного плану історико-архітектурний опорний план включається до складу Комплексного плану як невід’ємна складова генерального плану міста Нова Каховка.</w:t>
      </w:r>
    </w:p>
    <w:p w14:paraId="35AAA762" w14:textId="77777777" w:rsidR="00F74B9D" w:rsidRPr="00F74B9D" w:rsidRDefault="00F74B9D" w:rsidP="00F74B9D">
      <w:pPr>
        <w:shd w:val="clear" w:color="auto" w:fill="FFFFFF"/>
        <w:ind w:firstLine="709"/>
        <w:jc w:val="both"/>
        <w:rPr>
          <w:rFonts w:eastAsia="Calibri"/>
          <w:color w:val="333333"/>
          <w:szCs w:val="28"/>
          <w:shd w:val="clear" w:color="auto" w:fill="FFFFFF"/>
          <w:lang w:val="ru-RU" w:eastAsia="en-US"/>
        </w:rPr>
      </w:pPr>
      <w:r w:rsidRPr="00F74B9D">
        <w:rPr>
          <w:rFonts w:eastAsia="Calibri"/>
          <w:color w:val="333333"/>
          <w:szCs w:val="28"/>
          <w:shd w:val="clear" w:color="auto" w:fill="FFFFFF"/>
          <w:lang w:eastAsia="en-US"/>
        </w:rPr>
        <w:t xml:space="preserve">Протягом основного етапу здійснюється </w:t>
      </w:r>
      <w:r w:rsidRPr="00F74B9D">
        <w:rPr>
          <w:rFonts w:eastAsia="Calibri"/>
          <w:color w:val="333333"/>
          <w:szCs w:val="28"/>
          <w:shd w:val="clear" w:color="auto" w:fill="FFFFFF"/>
          <w:lang w:val="ru-RU" w:eastAsia="en-US"/>
        </w:rPr>
        <w:t>розроблення містобудівної документації розробником відповідно до завдання, Порядку, державних будівельних норм та інших норм законодавства.</w:t>
      </w:r>
    </w:p>
    <w:p w14:paraId="6EE41B30" w14:textId="77777777" w:rsidR="00F74B9D" w:rsidRPr="00F74B9D" w:rsidRDefault="00F74B9D" w:rsidP="00F74B9D">
      <w:pPr>
        <w:shd w:val="clear" w:color="auto" w:fill="FFFFFF"/>
        <w:ind w:firstLine="709"/>
        <w:jc w:val="both"/>
        <w:rPr>
          <w:rFonts w:eastAsia="Calibri"/>
          <w:color w:val="333333"/>
          <w:szCs w:val="28"/>
          <w:shd w:val="clear" w:color="auto" w:fill="FFFFFF"/>
          <w:lang w:eastAsia="en-US"/>
        </w:rPr>
      </w:pPr>
      <w:r w:rsidRPr="00F74B9D">
        <w:rPr>
          <w:rFonts w:eastAsia="Calibri"/>
          <w:color w:val="333333"/>
          <w:szCs w:val="28"/>
          <w:shd w:val="clear" w:color="auto" w:fill="FFFFFF"/>
          <w:lang w:eastAsia="en-US"/>
        </w:rPr>
        <w:t xml:space="preserve"> Замовником забезпечується здійснення процедури стратегічної екологічної оцінки проекту містобудівної документації, проведення за участю розробника громадського обговорення проекту містобудівної документації, подання для розгляду проекту містобудівної документації архітектурно-містобудівною радою відповідного рівня та публікація проекту містобудівної документації, протоколів громадського обговорення, засідання відповідної архітектурно-містобудівної ради, довідок щодо громадських слухань та консультацій з органами виконавчої влади на вебсайті  Новокаховської міської територіальної громади.</w:t>
      </w:r>
    </w:p>
    <w:p w14:paraId="3FF3F04E" w14:textId="77777777" w:rsidR="00F74B9D" w:rsidRPr="00F74B9D" w:rsidRDefault="00F74B9D" w:rsidP="00F74B9D">
      <w:pPr>
        <w:shd w:val="clear" w:color="auto" w:fill="FFFFFF"/>
        <w:ind w:firstLine="709"/>
        <w:jc w:val="both"/>
        <w:rPr>
          <w:rFonts w:eastAsia="Calibri"/>
          <w:szCs w:val="28"/>
          <w:lang w:eastAsia="en-US"/>
        </w:rPr>
      </w:pPr>
      <w:r w:rsidRPr="00F74B9D">
        <w:rPr>
          <w:rFonts w:eastAsia="Calibri"/>
          <w:szCs w:val="28"/>
          <w:lang w:eastAsia="en-US"/>
        </w:rPr>
        <w:t>Етап ІІ планується виконати протягом 2023-2024 роки.</w:t>
      </w:r>
    </w:p>
    <w:p w14:paraId="0C56C185" w14:textId="77777777" w:rsidR="00F74B9D" w:rsidRPr="00F74B9D" w:rsidRDefault="00F74B9D" w:rsidP="00F74B9D">
      <w:pPr>
        <w:shd w:val="clear" w:color="auto" w:fill="FFFFFF"/>
        <w:ind w:firstLine="709"/>
        <w:jc w:val="both"/>
        <w:rPr>
          <w:rFonts w:eastAsia="Calibri"/>
          <w:i/>
          <w:szCs w:val="28"/>
          <w:lang w:eastAsia="en-US"/>
        </w:rPr>
      </w:pPr>
      <w:r w:rsidRPr="00F74B9D">
        <w:rPr>
          <w:rFonts w:eastAsia="Calibri"/>
          <w:i/>
          <w:szCs w:val="28"/>
          <w:lang w:eastAsia="en-US"/>
        </w:rPr>
        <w:t>Етап ІІІ (завершальний)</w:t>
      </w:r>
    </w:p>
    <w:p w14:paraId="774AD558" w14:textId="77777777" w:rsidR="00F74B9D" w:rsidRPr="00F74B9D" w:rsidRDefault="00F74B9D" w:rsidP="00F74B9D">
      <w:pPr>
        <w:shd w:val="clear" w:color="auto" w:fill="FFFFFF"/>
        <w:ind w:firstLine="709"/>
        <w:jc w:val="both"/>
        <w:rPr>
          <w:rFonts w:eastAsia="Calibri"/>
          <w:i/>
          <w:szCs w:val="28"/>
          <w:lang w:eastAsia="en-US"/>
        </w:rPr>
      </w:pPr>
      <w:r w:rsidRPr="00F74B9D">
        <w:rPr>
          <w:rFonts w:eastAsia="Calibri"/>
          <w:color w:val="333333"/>
          <w:szCs w:val="28"/>
          <w:shd w:val="clear" w:color="auto" w:fill="FFFFFF"/>
          <w:lang w:val="ru-RU" w:eastAsia="en-US"/>
        </w:rPr>
        <w:t>Завершальний етап включає заходи:</w:t>
      </w:r>
    </w:p>
    <w:p w14:paraId="0CE77C7F" w14:textId="77777777" w:rsidR="00F74B9D" w:rsidRPr="00F74B9D" w:rsidRDefault="00F74B9D" w:rsidP="00F74B9D">
      <w:pPr>
        <w:shd w:val="clear" w:color="auto" w:fill="FFFFFF"/>
        <w:ind w:firstLine="450"/>
        <w:jc w:val="both"/>
        <w:rPr>
          <w:rFonts w:eastAsia="Calibri"/>
          <w:szCs w:val="28"/>
          <w:lang w:eastAsia="en-US"/>
        </w:rPr>
      </w:pPr>
      <w:r w:rsidRPr="00F74B9D">
        <w:rPr>
          <w:rFonts w:eastAsia="Calibri"/>
          <w:szCs w:val="28"/>
          <w:lang w:eastAsia="en-US"/>
        </w:rPr>
        <w:t xml:space="preserve">- погодження проекту містобудівної документації з </w:t>
      </w:r>
      <w:bookmarkStart w:id="7" w:name="BM3__Спеціально_уповноважений_орган_міст"/>
      <w:bookmarkEnd w:id="7"/>
      <w:r w:rsidRPr="00F74B9D">
        <w:rPr>
          <w:rFonts w:eastAsia="Calibri"/>
          <w:szCs w:val="28"/>
          <w:lang w:eastAsia="en-US"/>
        </w:rPr>
        <w:t>державними органами, які відповідно до законодавства мають повноваження щодо розгляду містобудівної документації;</w:t>
      </w:r>
    </w:p>
    <w:p w14:paraId="279FBA6D" w14:textId="77777777" w:rsidR="00F74B9D" w:rsidRPr="00F74B9D" w:rsidRDefault="00F74B9D" w:rsidP="00F74B9D">
      <w:pPr>
        <w:shd w:val="clear" w:color="auto" w:fill="FFFFFF"/>
        <w:ind w:firstLine="450"/>
        <w:jc w:val="both"/>
        <w:rPr>
          <w:color w:val="333333"/>
          <w:szCs w:val="28"/>
          <w:lang w:eastAsia="en-US"/>
        </w:rPr>
      </w:pPr>
      <w:r w:rsidRPr="00F74B9D">
        <w:rPr>
          <w:color w:val="333333"/>
          <w:szCs w:val="28"/>
          <w:lang w:eastAsia="en-US"/>
        </w:rPr>
        <w:t>- погодження розробником проекту містобудівної документації: у частині положень щодо формування земельних</w:t>
      </w:r>
      <w:r w:rsidRPr="00F74B9D">
        <w:rPr>
          <w:color w:val="333333"/>
          <w:szCs w:val="28"/>
          <w:lang w:val="en-US" w:eastAsia="en-US"/>
        </w:rPr>
        <w:t> </w:t>
      </w:r>
      <w:r w:rsidRPr="00F74B9D">
        <w:rPr>
          <w:color w:val="333333"/>
          <w:szCs w:val="28"/>
          <w:lang w:eastAsia="en-US"/>
        </w:rPr>
        <w:t>ділянок в порядку, встановленому Земельним кодексом України для погодження проектів землеустрою щодо відведення земельних ділянок;</w:t>
      </w:r>
      <w:bookmarkStart w:id="8" w:name="n352"/>
      <w:bookmarkEnd w:id="8"/>
      <w:r w:rsidRPr="00F74B9D">
        <w:rPr>
          <w:color w:val="333333"/>
          <w:szCs w:val="28"/>
          <w:lang w:eastAsia="en-US"/>
        </w:rPr>
        <w:t xml:space="preserve"> у частині положень, що передбачають внесення до Державного земельного кадастру відомостей про земельні ділянки, сформовані до 2004 року, але відомості про які не внесені до Державного земельного кадастру, для погодження з їх власниками, а якщо такі земельні ділянки перебувають у користуванні фізичних, юридичних осіб, - також підлягають погодженню із землекористувачами;</w:t>
      </w:r>
      <w:bookmarkStart w:id="9" w:name="n353"/>
      <w:bookmarkEnd w:id="9"/>
      <w:r w:rsidRPr="00F74B9D">
        <w:rPr>
          <w:color w:val="333333"/>
          <w:szCs w:val="28"/>
          <w:lang w:eastAsia="en-US"/>
        </w:rPr>
        <w:t xml:space="preserve"> у частині положень реєстрації обмежень у використанні земель, у порядку, встановленому Земельним кодексом України; </w:t>
      </w:r>
    </w:p>
    <w:p w14:paraId="35BFBA78" w14:textId="77777777" w:rsidR="00F74B9D" w:rsidRPr="00F74B9D" w:rsidRDefault="00F74B9D" w:rsidP="00F74B9D">
      <w:pPr>
        <w:shd w:val="clear" w:color="auto" w:fill="FFFFFF"/>
        <w:ind w:firstLine="450"/>
        <w:jc w:val="both"/>
        <w:rPr>
          <w:color w:val="333333"/>
          <w:szCs w:val="28"/>
          <w:shd w:val="clear" w:color="auto" w:fill="FFFFFF"/>
          <w:lang w:eastAsia="en-US"/>
        </w:rPr>
      </w:pPr>
      <w:r w:rsidRPr="00F74B9D">
        <w:rPr>
          <w:color w:val="333333"/>
          <w:szCs w:val="28"/>
          <w:lang w:eastAsia="en-US"/>
        </w:rPr>
        <w:t xml:space="preserve">- </w:t>
      </w:r>
      <w:r w:rsidRPr="00F74B9D">
        <w:rPr>
          <w:color w:val="333333"/>
          <w:szCs w:val="28"/>
          <w:shd w:val="clear" w:color="auto" w:fill="FFFFFF"/>
          <w:lang w:val="ru-RU" w:eastAsia="en-US"/>
        </w:rPr>
        <w:t>подання проекту містобудівної документації для проведення експертизи у</w:t>
      </w:r>
      <w:r w:rsidRPr="00F74B9D">
        <w:rPr>
          <w:color w:val="333333"/>
          <w:szCs w:val="28"/>
          <w:shd w:val="clear" w:color="auto" w:fill="FFFFFF"/>
          <w:lang w:eastAsia="en-US"/>
        </w:rPr>
        <w:t xml:space="preserve"> встановленому законодавством</w:t>
      </w:r>
      <w:r w:rsidRPr="00F74B9D">
        <w:rPr>
          <w:color w:val="333333"/>
          <w:szCs w:val="28"/>
          <w:shd w:val="clear" w:color="auto" w:fill="FFFFFF"/>
          <w:lang w:val="ru-RU" w:eastAsia="en-US"/>
        </w:rPr>
        <w:t xml:space="preserve"> порядк</w:t>
      </w:r>
      <w:bookmarkStart w:id="10" w:name="n351"/>
      <w:bookmarkEnd w:id="10"/>
      <w:r w:rsidRPr="00F74B9D">
        <w:rPr>
          <w:color w:val="333333"/>
          <w:szCs w:val="28"/>
          <w:shd w:val="clear" w:color="auto" w:fill="FFFFFF"/>
          <w:lang w:eastAsia="en-US"/>
        </w:rPr>
        <w:t>у;</w:t>
      </w:r>
    </w:p>
    <w:p w14:paraId="17616364" w14:textId="77777777" w:rsidR="00F74B9D" w:rsidRPr="00F74B9D" w:rsidRDefault="00F74B9D" w:rsidP="00F74B9D">
      <w:pPr>
        <w:shd w:val="clear" w:color="auto" w:fill="FFFFFF"/>
        <w:ind w:firstLine="450"/>
        <w:jc w:val="both"/>
        <w:rPr>
          <w:color w:val="333333"/>
          <w:szCs w:val="28"/>
          <w:shd w:val="clear" w:color="auto" w:fill="FFFFFF"/>
          <w:lang w:eastAsia="en-US"/>
        </w:rPr>
      </w:pPr>
      <w:r w:rsidRPr="00F74B9D">
        <w:rPr>
          <w:color w:val="333333"/>
          <w:szCs w:val="28"/>
          <w:shd w:val="clear" w:color="auto" w:fill="FFFFFF"/>
          <w:lang w:eastAsia="en-US"/>
        </w:rPr>
        <w:t>- подання проекту містобудівної документації на затвердження Новокаховській міській раді;</w:t>
      </w:r>
    </w:p>
    <w:p w14:paraId="0E2EA5FC" w14:textId="77777777" w:rsidR="00F74B9D" w:rsidRPr="00F74B9D" w:rsidRDefault="00F74B9D" w:rsidP="00F74B9D">
      <w:pPr>
        <w:shd w:val="clear" w:color="auto" w:fill="FFFFFF"/>
        <w:ind w:firstLine="450"/>
        <w:jc w:val="both"/>
        <w:rPr>
          <w:color w:val="333333"/>
          <w:szCs w:val="28"/>
          <w:lang w:eastAsia="en-US"/>
        </w:rPr>
      </w:pPr>
      <w:r w:rsidRPr="00F74B9D">
        <w:rPr>
          <w:color w:val="333333"/>
          <w:szCs w:val="28"/>
          <w:shd w:val="clear" w:color="auto" w:fill="FFFFFF"/>
          <w:lang w:eastAsia="en-US"/>
        </w:rPr>
        <w:t xml:space="preserve">- </w:t>
      </w:r>
      <w:r w:rsidRPr="00F74B9D">
        <w:rPr>
          <w:color w:val="333333"/>
          <w:shd w:val="clear" w:color="auto" w:fill="FFFFFF"/>
        </w:rPr>
        <w:t>подання розробником документів, визначених </w:t>
      </w:r>
      <w:hyperlink r:id="rId7" w:anchor="n19" w:tgtFrame="_blank" w:history="1">
        <w:r w:rsidRPr="00F74B9D">
          <w:rPr>
            <w:shd w:val="clear" w:color="auto" w:fill="FFFFFF"/>
          </w:rPr>
          <w:t>Порядком ведення Державного земельного кадастру</w:t>
        </w:r>
      </w:hyperlink>
      <w:r w:rsidRPr="00F74B9D">
        <w:rPr>
          <w:shd w:val="clear" w:color="auto" w:fill="FFFFFF"/>
        </w:rPr>
        <w:t xml:space="preserve">, </w:t>
      </w:r>
      <w:r w:rsidRPr="00F74B9D">
        <w:rPr>
          <w:color w:val="333333"/>
          <w:shd w:val="clear" w:color="auto" w:fill="FFFFFF"/>
        </w:rPr>
        <w:t xml:space="preserve">затвердженим постановою Кабінету Міністрів </w:t>
      </w:r>
      <w:r w:rsidR="009656ED">
        <w:rPr>
          <w:color w:val="333333"/>
          <w:shd w:val="clear" w:color="auto" w:fill="FFFFFF"/>
        </w:rPr>
        <w:t>України від 17 жовтня 2012 р. №</w:t>
      </w:r>
      <w:r w:rsidRPr="00F74B9D">
        <w:rPr>
          <w:color w:val="333333"/>
          <w:shd w:val="clear" w:color="auto" w:fill="FFFFFF"/>
        </w:rPr>
        <w:t>1051</w:t>
      </w:r>
      <w:r w:rsidR="009656ED">
        <w:rPr>
          <w:color w:val="333333"/>
          <w:shd w:val="clear" w:color="auto" w:fill="FFFFFF"/>
        </w:rPr>
        <w:t>,</w:t>
      </w:r>
      <w:r w:rsidRPr="00F74B9D">
        <w:rPr>
          <w:color w:val="333333"/>
          <w:shd w:val="clear" w:color="auto" w:fill="FFFFFF"/>
        </w:rPr>
        <w:t xml:space="preserve"> державному кадастровому реєстратору для внесення відомостей про об’єкти Державного земельного кадастру, передбачені містобудівною документацією, до Державного земельного кадастру і отримання відповідних витягів.</w:t>
      </w:r>
    </w:p>
    <w:p w14:paraId="2EA25FEF" w14:textId="77777777" w:rsidR="00F74B9D" w:rsidRPr="00F74B9D" w:rsidRDefault="00F74B9D" w:rsidP="00F74B9D">
      <w:pPr>
        <w:shd w:val="clear" w:color="auto" w:fill="FFFFFF"/>
        <w:ind w:firstLine="450"/>
        <w:jc w:val="both"/>
        <w:rPr>
          <w:color w:val="333333"/>
          <w:szCs w:val="28"/>
          <w:lang w:val="ru-RU" w:eastAsia="en-US"/>
        </w:rPr>
      </w:pPr>
      <w:r w:rsidRPr="00F74B9D">
        <w:rPr>
          <w:color w:val="333333"/>
          <w:szCs w:val="28"/>
          <w:lang w:val="ru-RU" w:eastAsia="en-US"/>
        </w:rPr>
        <w:lastRenderedPageBreak/>
        <w:t>Генеральні плани населених пунктів одночасно з їх затвердженням стають невід’ємними скл</w:t>
      </w:r>
      <w:r w:rsidR="009656ED">
        <w:rPr>
          <w:color w:val="333333"/>
          <w:szCs w:val="28"/>
          <w:lang w:val="ru-RU" w:eastAsia="en-US"/>
        </w:rPr>
        <w:t>адовими К</w:t>
      </w:r>
      <w:r w:rsidRPr="00F74B9D">
        <w:rPr>
          <w:color w:val="333333"/>
          <w:szCs w:val="28"/>
          <w:lang w:val="ru-RU" w:eastAsia="en-US"/>
        </w:rPr>
        <w:t>омплексного плану. Детальні плани території одночасно з їх затвердженням стають невід’ємними складовими комплексного плану та/або генерального плану населеного пункту.</w:t>
      </w:r>
      <w:bookmarkStart w:id="11" w:name="n384"/>
      <w:bookmarkEnd w:id="11"/>
    </w:p>
    <w:p w14:paraId="26470DD2" w14:textId="77777777" w:rsidR="00F74B9D" w:rsidRPr="00F74B9D" w:rsidRDefault="00F74B9D" w:rsidP="00F74B9D">
      <w:pPr>
        <w:shd w:val="clear" w:color="auto" w:fill="FFFFFF"/>
        <w:ind w:firstLine="450"/>
        <w:jc w:val="both"/>
        <w:rPr>
          <w:color w:val="333333"/>
          <w:szCs w:val="28"/>
          <w:lang w:val="ru-RU" w:eastAsia="en-US"/>
        </w:rPr>
      </w:pPr>
      <w:r w:rsidRPr="00F74B9D">
        <w:rPr>
          <w:color w:val="333333"/>
          <w:szCs w:val="28"/>
          <w:lang w:val="ru-RU" w:eastAsia="en-US"/>
        </w:rPr>
        <w:t>Розроблення містобудівної документації вважається завершеним і містобудівна документація на місцевому рівні вважається чинною не раніше моменту внесення відповідних даних до містобудівного кадастру та Державного земельного кадастру.</w:t>
      </w:r>
    </w:p>
    <w:p w14:paraId="0EE9FB65" w14:textId="77777777" w:rsidR="00F74B9D" w:rsidRPr="00F74B9D" w:rsidRDefault="00F74B9D" w:rsidP="00F74B9D">
      <w:pPr>
        <w:shd w:val="clear" w:color="auto" w:fill="FFFFFF"/>
        <w:ind w:firstLine="450"/>
        <w:jc w:val="both"/>
        <w:rPr>
          <w:rFonts w:eastAsia="Calibri"/>
          <w:szCs w:val="28"/>
          <w:lang w:eastAsia="en-US"/>
        </w:rPr>
      </w:pPr>
      <w:bookmarkStart w:id="12" w:name="n385"/>
      <w:bookmarkEnd w:id="12"/>
      <w:r w:rsidRPr="00F74B9D">
        <w:rPr>
          <w:rFonts w:eastAsia="Calibri"/>
          <w:szCs w:val="28"/>
          <w:lang w:eastAsia="en-US"/>
        </w:rPr>
        <w:t>Затверджена містобудівна документація оприлюднюється відповідно до законодавства.</w:t>
      </w:r>
    </w:p>
    <w:p w14:paraId="415E1DD2" w14:textId="77777777" w:rsidR="00F74B9D" w:rsidRPr="00F74B9D" w:rsidRDefault="00F74B9D" w:rsidP="00F74B9D">
      <w:pPr>
        <w:shd w:val="clear" w:color="auto" w:fill="FFFFFF"/>
        <w:ind w:firstLine="709"/>
        <w:jc w:val="both"/>
        <w:rPr>
          <w:rFonts w:eastAsia="Calibri"/>
          <w:szCs w:val="28"/>
          <w:lang w:eastAsia="en-US"/>
        </w:rPr>
      </w:pPr>
      <w:r w:rsidRPr="00F74B9D">
        <w:rPr>
          <w:rFonts w:eastAsia="Calibri"/>
          <w:szCs w:val="28"/>
          <w:lang w:eastAsia="en-US"/>
        </w:rPr>
        <w:t>Етап ІІІ планується виконати протягом 2025 років.</w:t>
      </w:r>
    </w:p>
    <w:p w14:paraId="52AAC9BE" w14:textId="77777777" w:rsidR="00F74B9D" w:rsidRPr="00F74B9D" w:rsidRDefault="00F74B9D" w:rsidP="00F74B9D">
      <w:pPr>
        <w:tabs>
          <w:tab w:val="left" w:pos="0"/>
          <w:tab w:val="center" w:pos="4153"/>
          <w:tab w:val="right" w:pos="8306"/>
        </w:tabs>
        <w:jc w:val="both"/>
        <w:rPr>
          <w:rFonts w:eastAsia="Calibri"/>
          <w:szCs w:val="28"/>
          <w:lang w:eastAsia="en-US"/>
        </w:rPr>
      </w:pPr>
      <w:r w:rsidRPr="00F74B9D">
        <w:rPr>
          <w:rFonts w:eastAsia="Calibri"/>
          <w:szCs w:val="28"/>
          <w:lang w:eastAsia="en-US"/>
        </w:rPr>
        <w:t xml:space="preserve">          Строки виконання заходів визначаються укладеними договорами з виконавцями робіт.</w:t>
      </w:r>
    </w:p>
    <w:p w14:paraId="7D0A70A9" w14:textId="77777777" w:rsidR="00F74B9D" w:rsidRPr="009656ED" w:rsidRDefault="00F74B9D" w:rsidP="00F74B9D">
      <w:pPr>
        <w:tabs>
          <w:tab w:val="left" w:pos="708"/>
          <w:tab w:val="center" w:pos="4153"/>
          <w:tab w:val="right" w:pos="8306"/>
        </w:tabs>
        <w:jc w:val="both"/>
        <w:rPr>
          <w:rFonts w:eastAsia="Calibri"/>
          <w:sz w:val="20"/>
          <w:shd w:val="clear" w:color="auto" w:fill="FFFFFF"/>
          <w:lang w:eastAsia="en-US"/>
        </w:rPr>
      </w:pPr>
    </w:p>
    <w:p w14:paraId="14910027" w14:textId="77777777" w:rsidR="00F74B9D" w:rsidRPr="00F74B9D" w:rsidRDefault="00F74B9D" w:rsidP="00F74B9D">
      <w:pPr>
        <w:ind w:firstLine="708"/>
        <w:jc w:val="center"/>
        <w:rPr>
          <w:rFonts w:eastAsia="Calibri"/>
          <w:b/>
          <w:szCs w:val="28"/>
        </w:rPr>
      </w:pPr>
      <w:r w:rsidRPr="00F74B9D">
        <w:rPr>
          <w:rFonts w:eastAsia="Calibri"/>
          <w:b/>
          <w:szCs w:val="28"/>
          <w:lang w:eastAsia="en-US"/>
        </w:rPr>
        <w:t xml:space="preserve">6. </w:t>
      </w:r>
      <w:r w:rsidRPr="00F74B9D">
        <w:rPr>
          <w:rFonts w:eastAsia="Calibri"/>
          <w:b/>
          <w:bCs/>
          <w:szCs w:val="28"/>
        </w:rPr>
        <w:t xml:space="preserve">Обсяги та джерела фінансування </w:t>
      </w:r>
      <w:r w:rsidRPr="00F74B9D">
        <w:rPr>
          <w:rFonts w:eastAsia="Calibri"/>
          <w:b/>
          <w:szCs w:val="28"/>
        </w:rPr>
        <w:t>Програми</w:t>
      </w:r>
    </w:p>
    <w:p w14:paraId="19BF9C48" w14:textId="77777777" w:rsidR="00F74B9D" w:rsidRPr="009656ED" w:rsidRDefault="00F74B9D" w:rsidP="00F74B9D">
      <w:pPr>
        <w:ind w:firstLine="708"/>
        <w:jc w:val="center"/>
        <w:rPr>
          <w:rFonts w:eastAsia="Calibri"/>
          <w:b/>
          <w:sz w:val="20"/>
        </w:rPr>
      </w:pPr>
    </w:p>
    <w:p w14:paraId="66DB2DE7" w14:textId="77777777" w:rsidR="00F74B9D" w:rsidRPr="00F340BD" w:rsidRDefault="00F74B9D" w:rsidP="00F74B9D">
      <w:pPr>
        <w:ind w:firstLine="540"/>
        <w:jc w:val="both"/>
        <w:rPr>
          <w:rFonts w:eastAsia="Calibri"/>
          <w:szCs w:val="28"/>
        </w:rPr>
      </w:pPr>
      <w:r w:rsidRPr="00F340BD">
        <w:rPr>
          <w:rFonts w:eastAsia="Calibri"/>
          <w:szCs w:val="28"/>
        </w:rPr>
        <w:t xml:space="preserve">Фінансування Програми здійснюється в межах наявних фінансових ресурсів, передбачених у бюджеті </w:t>
      </w:r>
      <w:r w:rsidRPr="00F340BD">
        <w:rPr>
          <w:rFonts w:eastAsia="Calibri"/>
          <w:szCs w:val="28"/>
          <w:shd w:val="clear" w:color="auto" w:fill="FFFFFF"/>
          <w:lang w:eastAsia="en-US"/>
        </w:rPr>
        <w:t xml:space="preserve">Новокаховської міської територіальної громади </w:t>
      </w:r>
      <w:r w:rsidRPr="00F340BD">
        <w:rPr>
          <w:rFonts w:eastAsia="Calibri"/>
          <w:szCs w:val="28"/>
        </w:rPr>
        <w:t xml:space="preserve">на відповідний рік та/або з державного, обласного бюджетів, інших джерел, не заборонених законодавством. </w:t>
      </w:r>
    </w:p>
    <w:p w14:paraId="017CD628" w14:textId="77777777" w:rsidR="00F74B9D" w:rsidRPr="00F340BD" w:rsidRDefault="00F74B9D" w:rsidP="00F74B9D">
      <w:pPr>
        <w:ind w:firstLine="540"/>
        <w:jc w:val="both"/>
        <w:rPr>
          <w:rFonts w:eastAsia="Calibri"/>
          <w:szCs w:val="28"/>
          <w:shd w:val="clear" w:color="auto" w:fill="FFFFFF"/>
          <w:lang w:eastAsia="en-US"/>
        </w:rPr>
      </w:pPr>
      <w:r w:rsidRPr="00F340BD">
        <w:rPr>
          <w:rFonts w:eastAsia="Calibri"/>
          <w:szCs w:val="28"/>
          <w:shd w:val="clear" w:color="auto" w:fill="FFFFFF"/>
          <w:lang w:eastAsia="en-US"/>
        </w:rPr>
        <w:t>Джерелами фінансування розроблення, оновлення, внесення змін до містобудівної документації Новокаховської міської територіальної громади можуть бути кошти бюджету Новокаховської міської територіальної громади (в тому числі отримані шляхом субвенції з державного бюджету) та/або кошти міжнародної технічної та/або фінансової допомоги, у тому числі у вигляді грантів.</w:t>
      </w:r>
    </w:p>
    <w:p w14:paraId="2D306AD7" w14:textId="77777777" w:rsidR="00F74B9D" w:rsidRPr="00F340BD" w:rsidRDefault="00F74B9D" w:rsidP="00F74B9D">
      <w:pPr>
        <w:tabs>
          <w:tab w:val="right" w:pos="-360"/>
          <w:tab w:val="center" w:pos="4153"/>
          <w:tab w:val="right" w:pos="8306"/>
        </w:tabs>
        <w:ind w:firstLine="720"/>
        <w:jc w:val="both"/>
        <w:rPr>
          <w:rFonts w:eastAsia="Calibri"/>
          <w:szCs w:val="28"/>
          <w:lang w:eastAsia="en-US"/>
        </w:rPr>
      </w:pPr>
      <w:r w:rsidRPr="00F340BD">
        <w:rPr>
          <w:rFonts w:eastAsia="Calibri"/>
          <w:szCs w:val="28"/>
          <w:lang w:eastAsia="en-US"/>
        </w:rPr>
        <w:t xml:space="preserve">Орієнтовний обсяг фінансових ресурсів, необхідних для виконання заходів Програми складає </w:t>
      </w:r>
      <w:r w:rsidRPr="00F340BD">
        <w:rPr>
          <w:rFonts w:eastAsia="Calibri"/>
          <w:szCs w:val="28"/>
        </w:rPr>
        <w:t>7811,3 тис. грн.</w:t>
      </w:r>
      <w:r w:rsidRPr="00F340BD">
        <w:rPr>
          <w:rFonts w:eastAsia="Calibri"/>
          <w:szCs w:val="28"/>
          <w:lang w:eastAsia="en-US"/>
        </w:rPr>
        <w:t>:</w:t>
      </w:r>
    </w:p>
    <w:p w14:paraId="357F7753" w14:textId="77777777" w:rsidR="00F74B9D" w:rsidRPr="00F74B9D" w:rsidRDefault="00F74B9D" w:rsidP="00F74B9D">
      <w:pPr>
        <w:tabs>
          <w:tab w:val="right" w:pos="-360"/>
          <w:tab w:val="center" w:pos="4153"/>
          <w:tab w:val="right" w:pos="8306"/>
        </w:tabs>
        <w:ind w:firstLine="720"/>
        <w:jc w:val="both"/>
        <w:rPr>
          <w:rFonts w:eastAsia="Calibri"/>
          <w:sz w:val="20"/>
          <w:lang w:eastAsia="en-US"/>
        </w:rPr>
      </w:pPr>
    </w:p>
    <w:tbl>
      <w:tblPr>
        <w:tblW w:w="94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4536"/>
        <w:gridCol w:w="1021"/>
        <w:gridCol w:w="992"/>
        <w:gridCol w:w="993"/>
        <w:gridCol w:w="1401"/>
      </w:tblGrid>
      <w:tr w:rsidR="00F74B9D" w:rsidRPr="00F74B9D" w14:paraId="21599C9B" w14:textId="77777777" w:rsidTr="0049025D">
        <w:trPr>
          <w:trHeight w:val="395"/>
        </w:trPr>
        <w:tc>
          <w:tcPr>
            <w:tcW w:w="529" w:type="dxa"/>
            <w:vMerge w:val="restart"/>
          </w:tcPr>
          <w:p w14:paraId="7611797D" w14:textId="77777777" w:rsidR="00F74B9D" w:rsidRPr="00BF3BAF" w:rsidRDefault="00F74B9D" w:rsidP="00F74B9D">
            <w:pPr>
              <w:tabs>
                <w:tab w:val="right" w:pos="-360"/>
                <w:tab w:val="center" w:pos="4153"/>
                <w:tab w:val="right" w:pos="8306"/>
              </w:tabs>
              <w:jc w:val="center"/>
              <w:rPr>
                <w:rFonts w:eastAsia="Calibri"/>
                <w:b/>
                <w:szCs w:val="28"/>
              </w:rPr>
            </w:pPr>
            <w:r w:rsidRPr="00BF3BAF">
              <w:rPr>
                <w:rFonts w:eastAsia="Calibri"/>
                <w:b/>
                <w:szCs w:val="28"/>
              </w:rPr>
              <w:t>№з/п</w:t>
            </w:r>
          </w:p>
        </w:tc>
        <w:tc>
          <w:tcPr>
            <w:tcW w:w="4536" w:type="dxa"/>
            <w:vMerge w:val="restart"/>
          </w:tcPr>
          <w:p w14:paraId="176E99C3" w14:textId="77777777" w:rsidR="00F74B9D" w:rsidRPr="00BF3BAF" w:rsidRDefault="00F74B9D" w:rsidP="00F74B9D">
            <w:pPr>
              <w:tabs>
                <w:tab w:val="right" w:pos="-360"/>
                <w:tab w:val="center" w:pos="4153"/>
                <w:tab w:val="right" w:pos="8306"/>
              </w:tabs>
              <w:jc w:val="center"/>
              <w:rPr>
                <w:rFonts w:eastAsia="Calibri"/>
                <w:b/>
                <w:szCs w:val="28"/>
              </w:rPr>
            </w:pPr>
            <w:r w:rsidRPr="00BF3BAF">
              <w:rPr>
                <w:rFonts w:eastAsia="Calibri"/>
                <w:b/>
                <w:szCs w:val="28"/>
              </w:rPr>
              <w:t>Заходи Програми</w:t>
            </w:r>
          </w:p>
        </w:tc>
        <w:tc>
          <w:tcPr>
            <w:tcW w:w="4407" w:type="dxa"/>
            <w:gridSpan w:val="4"/>
          </w:tcPr>
          <w:p w14:paraId="090D904E" w14:textId="77777777" w:rsidR="00F74B9D" w:rsidRPr="00BF3BAF" w:rsidRDefault="00F74B9D" w:rsidP="00F74B9D">
            <w:pPr>
              <w:tabs>
                <w:tab w:val="right" w:pos="-360"/>
                <w:tab w:val="center" w:pos="4153"/>
                <w:tab w:val="right" w:pos="8306"/>
              </w:tabs>
              <w:jc w:val="center"/>
              <w:rPr>
                <w:rFonts w:eastAsia="Calibri"/>
                <w:b/>
                <w:szCs w:val="28"/>
                <w:lang w:val="ru-RU"/>
              </w:rPr>
            </w:pPr>
            <w:r w:rsidRPr="00BF3BAF">
              <w:rPr>
                <w:rFonts w:eastAsia="Calibri"/>
                <w:b/>
                <w:szCs w:val="28"/>
              </w:rPr>
              <w:t xml:space="preserve">Орієнтовний обсяг фінансових ресурсів по роках, </w:t>
            </w:r>
          </w:p>
          <w:p w14:paraId="6865B83B" w14:textId="77777777" w:rsidR="00F74B9D" w:rsidRPr="00BF3BAF" w:rsidRDefault="00F74B9D" w:rsidP="00F74B9D">
            <w:pPr>
              <w:tabs>
                <w:tab w:val="right" w:pos="-360"/>
                <w:tab w:val="center" w:pos="4153"/>
                <w:tab w:val="right" w:pos="8306"/>
              </w:tabs>
              <w:jc w:val="center"/>
              <w:rPr>
                <w:rFonts w:eastAsia="Calibri"/>
                <w:b/>
                <w:szCs w:val="28"/>
              </w:rPr>
            </w:pPr>
            <w:r w:rsidRPr="00BF3BAF">
              <w:rPr>
                <w:rFonts w:eastAsia="Calibri"/>
                <w:b/>
                <w:szCs w:val="28"/>
              </w:rPr>
              <w:t xml:space="preserve">тис. грн. </w:t>
            </w:r>
          </w:p>
        </w:tc>
      </w:tr>
      <w:tr w:rsidR="00F74B9D" w:rsidRPr="00F74B9D" w14:paraId="3671504F" w14:textId="77777777" w:rsidTr="0049025D">
        <w:trPr>
          <w:trHeight w:val="345"/>
        </w:trPr>
        <w:tc>
          <w:tcPr>
            <w:tcW w:w="529" w:type="dxa"/>
            <w:vMerge/>
          </w:tcPr>
          <w:p w14:paraId="05D9B2BD" w14:textId="77777777" w:rsidR="00F74B9D" w:rsidRPr="00BF3BAF" w:rsidRDefault="00F74B9D" w:rsidP="00F74B9D">
            <w:pPr>
              <w:tabs>
                <w:tab w:val="right" w:pos="-360"/>
                <w:tab w:val="center" w:pos="4153"/>
                <w:tab w:val="right" w:pos="8306"/>
              </w:tabs>
              <w:jc w:val="center"/>
              <w:rPr>
                <w:rFonts w:eastAsia="Calibri"/>
                <w:b/>
                <w:szCs w:val="28"/>
              </w:rPr>
            </w:pPr>
          </w:p>
        </w:tc>
        <w:tc>
          <w:tcPr>
            <w:tcW w:w="4536" w:type="dxa"/>
            <w:vMerge/>
          </w:tcPr>
          <w:p w14:paraId="0BAABAA1" w14:textId="77777777" w:rsidR="00F74B9D" w:rsidRPr="00BF3BAF" w:rsidRDefault="00F74B9D" w:rsidP="00F74B9D">
            <w:pPr>
              <w:tabs>
                <w:tab w:val="right" w:pos="-360"/>
                <w:tab w:val="center" w:pos="4153"/>
                <w:tab w:val="right" w:pos="8306"/>
              </w:tabs>
              <w:jc w:val="center"/>
              <w:rPr>
                <w:rFonts w:eastAsia="Calibri"/>
                <w:b/>
                <w:szCs w:val="28"/>
              </w:rPr>
            </w:pPr>
          </w:p>
        </w:tc>
        <w:tc>
          <w:tcPr>
            <w:tcW w:w="1021" w:type="dxa"/>
          </w:tcPr>
          <w:p w14:paraId="2FC66E48" w14:textId="77777777" w:rsidR="00F74B9D" w:rsidRPr="00BF3BAF" w:rsidRDefault="00F74B9D" w:rsidP="00F74B9D">
            <w:pPr>
              <w:tabs>
                <w:tab w:val="right" w:pos="-360"/>
                <w:tab w:val="center" w:pos="4153"/>
                <w:tab w:val="right" w:pos="8306"/>
              </w:tabs>
              <w:jc w:val="center"/>
              <w:rPr>
                <w:rFonts w:eastAsia="Calibri"/>
                <w:b/>
                <w:szCs w:val="28"/>
              </w:rPr>
            </w:pPr>
            <w:r w:rsidRPr="00BF3BAF">
              <w:rPr>
                <w:rFonts w:eastAsia="Calibri"/>
                <w:b/>
                <w:szCs w:val="28"/>
              </w:rPr>
              <w:t>2022</w:t>
            </w:r>
          </w:p>
        </w:tc>
        <w:tc>
          <w:tcPr>
            <w:tcW w:w="992" w:type="dxa"/>
          </w:tcPr>
          <w:p w14:paraId="6A81980B" w14:textId="77777777" w:rsidR="00F74B9D" w:rsidRPr="00BF3BAF" w:rsidRDefault="00F74B9D" w:rsidP="00F74B9D">
            <w:pPr>
              <w:tabs>
                <w:tab w:val="right" w:pos="-360"/>
                <w:tab w:val="center" w:pos="4153"/>
                <w:tab w:val="right" w:pos="8306"/>
              </w:tabs>
              <w:jc w:val="center"/>
              <w:rPr>
                <w:rFonts w:eastAsia="Calibri"/>
                <w:b/>
                <w:szCs w:val="28"/>
              </w:rPr>
            </w:pPr>
            <w:r w:rsidRPr="00BF3BAF">
              <w:rPr>
                <w:rFonts w:eastAsia="Calibri"/>
                <w:b/>
                <w:szCs w:val="28"/>
              </w:rPr>
              <w:t xml:space="preserve">2023 </w:t>
            </w:r>
          </w:p>
        </w:tc>
        <w:tc>
          <w:tcPr>
            <w:tcW w:w="993" w:type="dxa"/>
          </w:tcPr>
          <w:p w14:paraId="08B2E0AD" w14:textId="77777777" w:rsidR="00F74B9D" w:rsidRPr="00BF3BAF" w:rsidRDefault="00F74B9D" w:rsidP="00F74B9D">
            <w:pPr>
              <w:tabs>
                <w:tab w:val="right" w:pos="-360"/>
                <w:tab w:val="center" w:pos="4153"/>
                <w:tab w:val="right" w:pos="8306"/>
              </w:tabs>
              <w:jc w:val="center"/>
              <w:rPr>
                <w:rFonts w:eastAsia="Calibri"/>
                <w:b/>
                <w:szCs w:val="28"/>
              </w:rPr>
            </w:pPr>
            <w:r w:rsidRPr="00BF3BAF">
              <w:rPr>
                <w:rFonts w:eastAsia="Calibri"/>
                <w:b/>
                <w:szCs w:val="28"/>
              </w:rPr>
              <w:t>2024</w:t>
            </w:r>
          </w:p>
        </w:tc>
        <w:tc>
          <w:tcPr>
            <w:tcW w:w="1401" w:type="dxa"/>
          </w:tcPr>
          <w:p w14:paraId="5161F7EE" w14:textId="77777777" w:rsidR="00F74B9D" w:rsidRPr="00BF3BAF" w:rsidRDefault="00F74B9D" w:rsidP="00F74B9D">
            <w:pPr>
              <w:tabs>
                <w:tab w:val="right" w:pos="-360"/>
                <w:tab w:val="center" w:pos="4153"/>
                <w:tab w:val="right" w:pos="8306"/>
              </w:tabs>
              <w:jc w:val="center"/>
              <w:rPr>
                <w:rFonts w:eastAsia="Calibri"/>
                <w:b/>
                <w:szCs w:val="28"/>
              </w:rPr>
            </w:pPr>
            <w:r w:rsidRPr="00BF3BAF">
              <w:rPr>
                <w:rFonts w:eastAsia="Calibri"/>
                <w:b/>
                <w:szCs w:val="28"/>
              </w:rPr>
              <w:t>2025</w:t>
            </w:r>
          </w:p>
        </w:tc>
      </w:tr>
      <w:tr w:rsidR="00F74B9D" w:rsidRPr="00F74B9D" w14:paraId="136C44D1" w14:textId="77777777" w:rsidTr="0049025D">
        <w:trPr>
          <w:trHeight w:val="1124"/>
        </w:trPr>
        <w:tc>
          <w:tcPr>
            <w:tcW w:w="529" w:type="dxa"/>
          </w:tcPr>
          <w:p w14:paraId="3422C14A" w14:textId="77777777" w:rsidR="00F74B9D" w:rsidRPr="00BF3BAF" w:rsidRDefault="00F74B9D" w:rsidP="00F74B9D">
            <w:pPr>
              <w:ind w:left="563" w:hanging="563"/>
              <w:jc w:val="both"/>
              <w:rPr>
                <w:rFonts w:eastAsia="Calibri"/>
                <w:szCs w:val="28"/>
                <w:lang w:eastAsia="en-US"/>
              </w:rPr>
            </w:pPr>
          </w:p>
          <w:p w14:paraId="345DFE83" w14:textId="77777777" w:rsidR="00F74B9D" w:rsidRPr="00BF3BAF" w:rsidRDefault="00F74B9D" w:rsidP="00F74B9D">
            <w:pPr>
              <w:ind w:left="563" w:hanging="563"/>
              <w:jc w:val="both"/>
              <w:rPr>
                <w:rFonts w:eastAsia="Calibri"/>
                <w:szCs w:val="28"/>
                <w:shd w:val="clear" w:color="auto" w:fill="FFFFFF"/>
              </w:rPr>
            </w:pPr>
          </w:p>
          <w:p w14:paraId="14F9BE23" w14:textId="77777777" w:rsidR="00F74B9D" w:rsidRPr="00BF3BAF" w:rsidRDefault="00F74B9D" w:rsidP="00F74B9D">
            <w:pPr>
              <w:ind w:left="563" w:hanging="563"/>
              <w:jc w:val="both"/>
              <w:rPr>
                <w:rFonts w:eastAsia="Calibri"/>
                <w:szCs w:val="28"/>
                <w:shd w:val="clear" w:color="auto" w:fill="FFFFFF"/>
              </w:rPr>
            </w:pPr>
            <w:r w:rsidRPr="00BF3BAF">
              <w:rPr>
                <w:rFonts w:eastAsia="Calibri"/>
                <w:szCs w:val="28"/>
                <w:shd w:val="clear" w:color="auto" w:fill="FFFFFF"/>
              </w:rPr>
              <w:t>1</w:t>
            </w:r>
          </w:p>
          <w:p w14:paraId="4BFFF053" w14:textId="77777777" w:rsidR="00F74B9D" w:rsidRPr="00BF3BAF" w:rsidRDefault="00F74B9D" w:rsidP="00F74B9D">
            <w:pPr>
              <w:jc w:val="both"/>
              <w:rPr>
                <w:rFonts w:eastAsia="Calibri"/>
                <w:szCs w:val="28"/>
                <w:lang w:eastAsia="en-US"/>
              </w:rPr>
            </w:pPr>
          </w:p>
        </w:tc>
        <w:tc>
          <w:tcPr>
            <w:tcW w:w="4536" w:type="dxa"/>
          </w:tcPr>
          <w:p w14:paraId="34B36F0E" w14:textId="77777777" w:rsidR="00F74B9D" w:rsidRPr="00BF3BAF" w:rsidRDefault="00F74B9D" w:rsidP="00F74B9D">
            <w:pPr>
              <w:jc w:val="both"/>
              <w:rPr>
                <w:rFonts w:eastAsia="Calibri"/>
                <w:szCs w:val="28"/>
                <w:lang w:eastAsia="en-US"/>
              </w:rPr>
            </w:pPr>
            <w:r w:rsidRPr="00BF3BAF">
              <w:rPr>
                <w:rFonts w:eastAsia="Calibri"/>
                <w:szCs w:val="28"/>
                <w:lang w:eastAsia="en-US"/>
              </w:rPr>
              <w:t xml:space="preserve">Виготовлення картографічної основи у цифровій формі в </w:t>
            </w:r>
            <w:r w:rsidRPr="00BF3BAF">
              <w:rPr>
                <w:rFonts w:eastAsia="Calibri"/>
                <w:szCs w:val="28"/>
                <w:shd w:val="clear" w:color="auto" w:fill="FFFFFF"/>
                <w:lang w:eastAsia="en-US"/>
              </w:rPr>
              <w:t xml:space="preserve">державній геодезичній системі координат УСК-2000, в масштабі М1:2000 </w:t>
            </w:r>
            <w:r w:rsidRPr="00BF3BAF">
              <w:rPr>
                <w:rFonts w:eastAsia="Calibri"/>
                <w:szCs w:val="28"/>
                <w:lang w:eastAsia="en-US"/>
              </w:rPr>
              <w:t>міста Нова Каховка</w:t>
            </w:r>
          </w:p>
        </w:tc>
        <w:tc>
          <w:tcPr>
            <w:tcW w:w="1021" w:type="dxa"/>
          </w:tcPr>
          <w:p w14:paraId="62B829D3" w14:textId="77777777" w:rsidR="00F74B9D" w:rsidRPr="00BF3BAF" w:rsidRDefault="00F74B9D" w:rsidP="00F74B9D">
            <w:pPr>
              <w:tabs>
                <w:tab w:val="right" w:pos="-360"/>
                <w:tab w:val="center" w:pos="4153"/>
                <w:tab w:val="right" w:pos="8306"/>
              </w:tabs>
              <w:rPr>
                <w:rFonts w:eastAsia="Calibri"/>
                <w:szCs w:val="28"/>
              </w:rPr>
            </w:pPr>
            <w:r w:rsidRPr="00BF3BAF">
              <w:rPr>
                <w:rFonts w:eastAsia="Calibri"/>
                <w:szCs w:val="28"/>
              </w:rPr>
              <w:t>1171,9</w:t>
            </w:r>
          </w:p>
        </w:tc>
        <w:tc>
          <w:tcPr>
            <w:tcW w:w="992" w:type="dxa"/>
          </w:tcPr>
          <w:p w14:paraId="4E297744" w14:textId="77777777" w:rsidR="00F74B9D" w:rsidRPr="00BF3BAF" w:rsidRDefault="00F74B9D" w:rsidP="00F74B9D">
            <w:pPr>
              <w:tabs>
                <w:tab w:val="right" w:pos="-360"/>
                <w:tab w:val="center" w:pos="4153"/>
                <w:tab w:val="right" w:pos="8306"/>
              </w:tabs>
              <w:jc w:val="center"/>
              <w:rPr>
                <w:rFonts w:eastAsia="Calibri"/>
                <w:szCs w:val="28"/>
              </w:rPr>
            </w:pPr>
          </w:p>
        </w:tc>
        <w:tc>
          <w:tcPr>
            <w:tcW w:w="993" w:type="dxa"/>
          </w:tcPr>
          <w:p w14:paraId="27D14FF5" w14:textId="77777777" w:rsidR="00F74B9D" w:rsidRPr="00BF3BAF" w:rsidRDefault="00F74B9D" w:rsidP="00F74B9D">
            <w:pPr>
              <w:tabs>
                <w:tab w:val="right" w:pos="-360"/>
                <w:tab w:val="center" w:pos="4153"/>
                <w:tab w:val="right" w:pos="8306"/>
              </w:tabs>
              <w:jc w:val="center"/>
              <w:rPr>
                <w:rFonts w:eastAsia="Calibri"/>
                <w:szCs w:val="28"/>
              </w:rPr>
            </w:pPr>
          </w:p>
        </w:tc>
        <w:tc>
          <w:tcPr>
            <w:tcW w:w="1401" w:type="dxa"/>
          </w:tcPr>
          <w:p w14:paraId="23F54532" w14:textId="77777777" w:rsidR="00F74B9D" w:rsidRPr="00BF3BAF" w:rsidRDefault="00F74B9D" w:rsidP="00F74B9D">
            <w:pPr>
              <w:tabs>
                <w:tab w:val="right" w:pos="-360"/>
                <w:tab w:val="center" w:pos="4153"/>
                <w:tab w:val="right" w:pos="8306"/>
              </w:tabs>
              <w:jc w:val="center"/>
              <w:rPr>
                <w:rFonts w:eastAsia="Calibri"/>
                <w:szCs w:val="28"/>
              </w:rPr>
            </w:pPr>
          </w:p>
        </w:tc>
      </w:tr>
      <w:tr w:rsidR="00F74B9D" w:rsidRPr="00F74B9D" w14:paraId="747527E7" w14:textId="77777777" w:rsidTr="00BF3BAF">
        <w:trPr>
          <w:trHeight w:val="698"/>
        </w:trPr>
        <w:tc>
          <w:tcPr>
            <w:tcW w:w="529" w:type="dxa"/>
          </w:tcPr>
          <w:p w14:paraId="3B98BB80" w14:textId="77777777" w:rsidR="00F74B9D" w:rsidRPr="00BF3BAF" w:rsidRDefault="00F74B9D" w:rsidP="00F74B9D">
            <w:pPr>
              <w:jc w:val="both"/>
              <w:rPr>
                <w:rFonts w:eastAsia="Calibri"/>
                <w:szCs w:val="28"/>
                <w:lang w:eastAsia="en-US"/>
              </w:rPr>
            </w:pPr>
            <w:r w:rsidRPr="00BF3BAF">
              <w:rPr>
                <w:rFonts w:eastAsia="Calibri"/>
                <w:szCs w:val="28"/>
                <w:lang w:eastAsia="en-US"/>
              </w:rPr>
              <w:t>2</w:t>
            </w:r>
          </w:p>
        </w:tc>
        <w:tc>
          <w:tcPr>
            <w:tcW w:w="4536" w:type="dxa"/>
          </w:tcPr>
          <w:p w14:paraId="6D5DF277" w14:textId="77777777" w:rsidR="00F74B9D" w:rsidRPr="00BF3BAF" w:rsidRDefault="00F74B9D" w:rsidP="00F74B9D">
            <w:pPr>
              <w:jc w:val="both"/>
              <w:rPr>
                <w:rFonts w:eastAsia="Calibri"/>
                <w:szCs w:val="28"/>
                <w:lang w:eastAsia="en-US"/>
              </w:rPr>
            </w:pPr>
            <w:r w:rsidRPr="00BF3BAF">
              <w:rPr>
                <w:rFonts w:eastAsia="Calibri"/>
                <w:szCs w:val="28"/>
                <w:lang w:eastAsia="en-US"/>
              </w:rPr>
              <w:t xml:space="preserve">Виготовлення картографічної основи у цифровій формі в </w:t>
            </w:r>
            <w:r w:rsidRPr="00BF3BAF">
              <w:rPr>
                <w:rFonts w:eastAsia="Calibri"/>
                <w:szCs w:val="28"/>
                <w:shd w:val="clear" w:color="auto" w:fill="FFFFFF"/>
                <w:lang w:eastAsia="en-US"/>
              </w:rPr>
              <w:t>державній геодезичній системі коорд</w:t>
            </w:r>
            <w:r w:rsidR="009656ED" w:rsidRPr="00BF3BAF">
              <w:rPr>
                <w:rFonts w:eastAsia="Calibri"/>
                <w:szCs w:val="28"/>
                <w:shd w:val="clear" w:color="auto" w:fill="FFFFFF"/>
                <w:lang w:eastAsia="en-US"/>
              </w:rPr>
              <w:t xml:space="preserve">инат УСК-2000, в масштабі </w:t>
            </w:r>
            <w:r w:rsidR="009656ED" w:rsidRPr="00BF3BAF">
              <w:rPr>
                <w:rFonts w:eastAsia="Calibri"/>
                <w:szCs w:val="28"/>
                <w:shd w:val="clear" w:color="auto" w:fill="FFFFFF"/>
                <w:lang w:eastAsia="en-US"/>
              </w:rPr>
              <w:lastRenderedPageBreak/>
              <w:t>М1:10</w:t>
            </w:r>
            <w:r w:rsidRPr="00BF3BAF">
              <w:rPr>
                <w:rFonts w:eastAsia="Calibri"/>
                <w:szCs w:val="28"/>
                <w:shd w:val="clear" w:color="auto" w:fill="FFFFFF"/>
                <w:lang w:eastAsia="en-US"/>
              </w:rPr>
              <w:t>000 Новокаховської міської територіальної громади</w:t>
            </w:r>
          </w:p>
        </w:tc>
        <w:tc>
          <w:tcPr>
            <w:tcW w:w="1021" w:type="dxa"/>
          </w:tcPr>
          <w:p w14:paraId="482BBEAF" w14:textId="77777777" w:rsidR="00F74B9D" w:rsidRPr="00BF3BAF" w:rsidRDefault="00F74B9D" w:rsidP="00F74B9D">
            <w:pPr>
              <w:tabs>
                <w:tab w:val="right" w:pos="-360"/>
                <w:tab w:val="center" w:pos="4153"/>
                <w:tab w:val="right" w:pos="8306"/>
              </w:tabs>
              <w:rPr>
                <w:rFonts w:eastAsia="Calibri"/>
                <w:szCs w:val="28"/>
              </w:rPr>
            </w:pPr>
            <w:r w:rsidRPr="00BF3BAF">
              <w:rPr>
                <w:rFonts w:eastAsia="Calibri"/>
                <w:szCs w:val="28"/>
              </w:rPr>
              <w:lastRenderedPageBreak/>
              <w:t>850,7</w:t>
            </w:r>
          </w:p>
        </w:tc>
        <w:tc>
          <w:tcPr>
            <w:tcW w:w="992" w:type="dxa"/>
          </w:tcPr>
          <w:p w14:paraId="513F185D" w14:textId="77777777" w:rsidR="00F74B9D" w:rsidRPr="00BF3BAF" w:rsidRDefault="00F74B9D" w:rsidP="00F74B9D">
            <w:pPr>
              <w:tabs>
                <w:tab w:val="right" w:pos="-360"/>
                <w:tab w:val="center" w:pos="4153"/>
                <w:tab w:val="right" w:pos="8306"/>
              </w:tabs>
              <w:jc w:val="center"/>
              <w:rPr>
                <w:rFonts w:eastAsia="Calibri"/>
                <w:szCs w:val="28"/>
              </w:rPr>
            </w:pPr>
          </w:p>
        </w:tc>
        <w:tc>
          <w:tcPr>
            <w:tcW w:w="993" w:type="dxa"/>
          </w:tcPr>
          <w:p w14:paraId="7C968AFD" w14:textId="77777777" w:rsidR="00F74B9D" w:rsidRPr="00BF3BAF" w:rsidRDefault="00F74B9D" w:rsidP="00F74B9D">
            <w:pPr>
              <w:tabs>
                <w:tab w:val="right" w:pos="-360"/>
                <w:tab w:val="center" w:pos="4153"/>
                <w:tab w:val="right" w:pos="8306"/>
              </w:tabs>
              <w:jc w:val="center"/>
              <w:rPr>
                <w:rFonts w:eastAsia="Calibri"/>
                <w:szCs w:val="28"/>
              </w:rPr>
            </w:pPr>
          </w:p>
        </w:tc>
        <w:tc>
          <w:tcPr>
            <w:tcW w:w="1401" w:type="dxa"/>
          </w:tcPr>
          <w:p w14:paraId="365EF8A2" w14:textId="77777777" w:rsidR="00F74B9D" w:rsidRPr="00BF3BAF" w:rsidRDefault="00F74B9D" w:rsidP="00F74B9D">
            <w:pPr>
              <w:tabs>
                <w:tab w:val="right" w:pos="-360"/>
                <w:tab w:val="center" w:pos="4153"/>
                <w:tab w:val="right" w:pos="8306"/>
              </w:tabs>
              <w:jc w:val="center"/>
              <w:rPr>
                <w:rFonts w:eastAsia="Calibri"/>
                <w:szCs w:val="28"/>
              </w:rPr>
            </w:pPr>
          </w:p>
        </w:tc>
      </w:tr>
      <w:tr w:rsidR="00F74B9D" w:rsidRPr="00F74B9D" w14:paraId="796B78A7" w14:textId="77777777" w:rsidTr="0049025D">
        <w:trPr>
          <w:trHeight w:val="2004"/>
        </w:trPr>
        <w:tc>
          <w:tcPr>
            <w:tcW w:w="529" w:type="dxa"/>
          </w:tcPr>
          <w:p w14:paraId="4D88CCF1" w14:textId="77777777" w:rsidR="00F74B9D" w:rsidRPr="00BF3BAF" w:rsidRDefault="00F74B9D" w:rsidP="00F74B9D">
            <w:pPr>
              <w:tabs>
                <w:tab w:val="right" w:pos="279"/>
                <w:tab w:val="center" w:pos="4153"/>
                <w:tab w:val="right" w:pos="8306"/>
              </w:tabs>
              <w:ind w:left="279" w:hanging="283"/>
              <w:rPr>
                <w:rFonts w:eastAsia="Calibri"/>
                <w:szCs w:val="28"/>
              </w:rPr>
            </w:pPr>
          </w:p>
          <w:p w14:paraId="142B157E" w14:textId="77777777" w:rsidR="00F74B9D" w:rsidRPr="00BF3BAF" w:rsidRDefault="00F74B9D" w:rsidP="00F74B9D">
            <w:pPr>
              <w:tabs>
                <w:tab w:val="right" w:pos="279"/>
                <w:tab w:val="center" w:pos="4153"/>
                <w:tab w:val="right" w:pos="8306"/>
              </w:tabs>
              <w:ind w:left="279" w:hanging="283"/>
              <w:rPr>
                <w:rFonts w:eastAsia="Calibri"/>
                <w:szCs w:val="28"/>
              </w:rPr>
            </w:pPr>
            <w:r w:rsidRPr="00BF3BAF">
              <w:rPr>
                <w:rFonts w:eastAsia="Calibri"/>
                <w:szCs w:val="28"/>
              </w:rPr>
              <w:t>3</w:t>
            </w:r>
          </w:p>
          <w:p w14:paraId="53E43161" w14:textId="77777777" w:rsidR="00F74B9D" w:rsidRPr="00BF3BAF" w:rsidRDefault="00F74B9D" w:rsidP="00F74B9D">
            <w:pPr>
              <w:autoSpaceDE w:val="0"/>
              <w:autoSpaceDN w:val="0"/>
              <w:adjustRightInd w:val="0"/>
              <w:jc w:val="both"/>
              <w:rPr>
                <w:rFonts w:eastAsia="Calibri"/>
                <w:szCs w:val="28"/>
              </w:rPr>
            </w:pPr>
          </w:p>
        </w:tc>
        <w:tc>
          <w:tcPr>
            <w:tcW w:w="4536" w:type="dxa"/>
          </w:tcPr>
          <w:p w14:paraId="74472F53" w14:textId="77777777" w:rsidR="00F74B9D" w:rsidRPr="00BF3BAF" w:rsidRDefault="00F74B9D" w:rsidP="00F74B9D">
            <w:pPr>
              <w:tabs>
                <w:tab w:val="right" w:pos="279"/>
                <w:tab w:val="center" w:pos="4153"/>
                <w:tab w:val="right" w:pos="8306"/>
              </w:tabs>
              <w:rPr>
                <w:rFonts w:eastAsia="Calibri"/>
                <w:szCs w:val="28"/>
              </w:rPr>
            </w:pPr>
            <w:r w:rsidRPr="00BF3BAF">
              <w:rPr>
                <w:rFonts w:eastAsia="Calibri"/>
                <w:szCs w:val="28"/>
                <w:lang w:val="ru-RU"/>
              </w:rPr>
              <w:t>Оновлення (в</w:t>
            </w:r>
            <w:r w:rsidR="009656ED" w:rsidRPr="00BF3BAF">
              <w:rPr>
                <w:rFonts w:eastAsia="Calibri"/>
                <w:szCs w:val="28"/>
              </w:rPr>
              <w:t xml:space="preserve">несення змін) </w:t>
            </w:r>
            <w:r w:rsidRPr="00BF3BAF">
              <w:rPr>
                <w:rFonts w:eastAsia="Calibri"/>
                <w:szCs w:val="28"/>
              </w:rPr>
              <w:t>генерального плану та плану зонування території міста Нова Каховка, в т.ч.:</w:t>
            </w:r>
          </w:p>
          <w:p w14:paraId="69EF823A" w14:textId="77777777" w:rsidR="00F74B9D" w:rsidRPr="00BF3BAF" w:rsidRDefault="00F74B9D" w:rsidP="00F74B9D">
            <w:pPr>
              <w:tabs>
                <w:tab w:val="right" w:pos="279"/>
                <w:tab w:val="center" w:pos="4153"/>
                <w:tab w:val="right" w:pos="8306"/>
              </w:tabs>
              <w:jc w:val="both"/>
              <w:rPr>
                <w:rFonts w:eastAsia="Calibri"/>
                <w:szCs w:val="28"/>
              </w:rPr>
            </w:pPr>
            <w:r w:rsidRPr="00BF3BAF">
              <w:rPr>
                <w:rFonts w:eastAsia="Calibri"/>
                <w:szCs w:val="28"/>
                <w:lang w:eastAsia="en-US"/>
              </w:rPr>
              <w:t xml:space="preserve">- розроблення розділів інженерно-технічних заходів цивільного захисту (цивільної оборони) на </w:t>
            </w:r>
            <w:r w:rsidR="009656ED" w:rsidRPr="00BF3BAF">
              <w:rPr>
                <w:rFonts w:eastAsia="Calibri"/>
                <w:szCs w:val="28"/>
                <w:lang w:eastAsia="en-US"/>
              </w:rPr>
              <w:t>мирний час та особливий період</w:t>
            </w:r>
          </w:p>
        </w:tc>
        <w:tc>
          <w:tcPr>
            <w:tcW w:w="1021" w:type="dxa"/>
          </w:tcPr>
          <w:p w14:paraId="2463EDAC" w14:textId="77777777" w:rsidR="00F74B9D" w:rsidRPr="00BF3BAF" w:rsidRDefault="00F74B9D" w:rsidP="00F74B9D">
            <w:pPr>
              <w:tabs>
                <w:tab w:val="right" w:pos="-360"/>
                <w:tab w:val="center" w:pos="4153"/>
                <w:tab w:val="right" w:pos="8306"/>
              </w:tabs>
              <w:jc w:val="center"/>
              <w:rPr>
                <w:rFonts w:eastAsia="Calibri"/>
                <w:szCs w:val="28"/>
              </w:rPr>
            </w:pPr>
          </w:p>
        </w:tc>
        <w:tc>
          <w:tcPr>
            <w:tcW w:w="992" w:type="dxa"/>
          </w:tcPr>
          <w:p w14:paraId="28A1A9F7" w14:textId="77777777" w:rsidR="00F74B9D" w:rsidRPr="00BF3BAF" w:rsidRDefault="00F74B9D" w:rsidP="00F74B9D">
            <w:pPr>
              <w:tabs>
                <w:tab w:val="right" w:pos="-360"/>
                <w:tab w:val="center" w:pos="4153"/>
                <w:tab w:val="right" w:pos="8306"/>
              </w:tabs>
              <w:jc w:val="center"/>
              <w:rPr>
                <w:rFonts w:eastAsia="Calibri"/>
                <w:szCs w:val="28"/>
              </w:rPr>
            </w:pPr>
            <w:r w:rsidRPr="00BF3BAF">
              <w:rPr>
                <w:rFonts w:eastAsia="Calibri"/>
                <w:szCs w:val="28"/>
              </w:rPr>
              <w:t>1694,9</w:t>
            </w:r>
          </w:p>
        </w:tc>
        <w:tc>
          <w:tcPr>
            <w:tcW w:w="993" w:type="dxa"/>
          </w:tcPr>
          <w:p w14:paraId="5D023156" w14:textId="77777777" w:rsidR="00F74B9D" w:rsidRPr="00BF3BAF" w:rsidRDefault="00F74B9D" w:rsidP="00F74B9D">
            <w:pPr>
              <w:tabs>
                <w:tab w:val="right" w:pos="-360"/>
                <w:tab w:val="center" w:pos="4153"/>
                <w:tab w:val="right" w:pos="8306"/>
              </w:tabs>
              <w:jc w:val="center"/>
              <w:rPr>
                <w:rFonts w:eastAsia="Calibri"/>
                <w:szCs w:val="28"/>
              </w:rPr>
            </w:pPr>
          </w:p>
        </w:tc>
        <w:tc>
          <w:tcPr>
            <w:tcW w:w="1401" w:type="dxa"/>
          </w:tcPr>
          <w:p w14:paraId="382B8A75" w14:textId="77777777" w:rsidR="00F74B9D" w:rsidRPr="00BF3BAF" w:rsidRDefault="00F74B9D" w:rsidP="00F74B9D">
            <w:pPr>
              <w:tabs>
                <w:tab w:val="right" w:pos="-360"/>
                <w:tab w:val="center" w:pos="4153"/>
                <w:tab w:val="right" w:pos="8306"/>
              </w:tabs>
              <w:jc w:val="center"/>
              <w:rPr>
                <w:rFonts w:eastAsia="Calibri"/>
                <w:szCs w:val="28"/>
              </w:rPr>
            </w:pPr>
          </w:p>
        </w:tc>
      </w:tr>
      <w:tr w:rsidR="00F74B9D" w:rsidRPr="00F74B9D" w14:paraId="14D85683" w14:textId="77777777" w:rsidTr="009656ED">
        <w:trPr>
          <w:trHeight w:val="811"/>
        </w:trPr>
        <w:tc>
          <w:tcPr>
            <w:tcW w:w="529" w:type="dxa"/>
          </w:tcPr>
          <w:p w14:paraId="2B0089D1" w14:textId="77777777" w:rsidR="00F74B9D" w:rsidRPr="00BF3BAF" w:rsidRDefault="00F74B9D" w:rsidP="00F74B9D">
            <w:pPr>
              <w:autoSpaceDE w:val="0"/>
              <w:autoSpaceDN w:val="0"/>
              <w:adjustRightInd w:val="0"/>
              <w:jc w:val="both"/>
              <w:rPr>
                <w:rFonts w:eastAsia="Calibri"/>
                <w:szCs w:val="28"/>
              </w:rPr>
            </w:pPr>
            <w:r w:rsidRPr="00BF3BAF">
              <w:rPr>
                <w:rFonts w:eastAsia="Calibri"/>
                <w:szCs w:val="28"/>
              </w:rPr>
              <w:t>4</w:t>
            </w:r>
          </w:p>
        </w:tc>
        <w:tc>
          <w:tcPr>
            <w:tcW w:w="4536" w:type="dxa"/>
          </w:tcPr>
          <w:p w14:paraId="4EB3E72C" w14:textId="77777777" w:rsidR="00F74B9D" w:rsidRPr="00BF3BAF" w:rsidRDefault="00F74B9D" w:rsidP="00F74B9D">
            <w:pPr>
              <w:autoSpaceDE w:val="0"/>
              <w:autoSpaceDN w:val="0"/>
              <w:adjustRightInd w:val="0"/>
              <w:jc w:val="both"/>
              <w:rPr>
                <w:rFonts w:eastAsia="Calibri"/>
                <w:szCs w:val="28"/>
                <w:lang w:val="ru-RU"/>
              </w:rPr>
            </w:pPr>
            <w:r w:rsidRPr="00BF3BAF">
              <w:rPr>
                <w:rFonts w:eastAsia="Calibri"/>
                <w:szCs w:val="28"/>
              </w:rPr>
              <w:t>Розроблення (внесення змін) історико-архітектурного опорного плану міста Нова Каховка</w:t>
            </w:r>
          </w:p>
        </w:tc>
        <w:tc>
          <w:tcPr>
            <w:tcW w:w="1021" w:type="dxa"/>
          </w:tcPr>
          <w:p w14:paraId="66B8716D" w14:textId="77777777" w:rsidR="00F74B9D" w:rsidRPr="00BF3BAF" w:rsidRDefault="00F74B9D" w:rsidP="00F74B9D">
            <w:pPr>
              <w:tabs>
                <w:tab w:val="right" w:pos="-360"/>
                <w:tab w:val="center" w:pos="4153"/>
                <w:tab w:val="right" w:pos="8306"/>
              </w:tabs>
              <w:jc w:val="center"/>
              <w:rPr>
                <w:rFonts w:eastAsia="Calibri"/>
                <w:szCs w:val="28"/>
              </w:rPr>
            </w:pPr>
          </w:p>
        </w:tc>
        <w:tc>
          <w:tcPr>
            <w:tcW w:w="992" w:type="dxa"/>
          </w:tcPr>
          <w:p w14:paraId="4CE458C2" w14:textId="77777777" w:rsidR="00F74B9D" w:rsidRPr="00BF3BAF" w:rsidRDefault="00F74B9D" w:rsidP="00F74B9D">
            <w:pPr>
              <w:tabs>
                <w:tab w:val="right" w:pos="-360"/>
                <w:tab w:val="center" w:pos="4153"/>
                <w:tab w:val="right" w:pos="8306"/>
              </w:tabs>
              <w:jc w:val="center"/>
              <w:rPr>
                <w:rFonts w:eastAsia="Calibri"/>
                <w:szCs w:val="28"/>
              </w:rPr>
            </w:pPr>
            <w:r w:rsidRPr="00BF3BAF">
              <w:rPr>
                <w:rFonts w:eastAsia="Calibri"/>
                <w:szCs w:val="28"/>
              </w:rPr>
              <w:t>540,00</w:t>
            </w:r>
          </w:p>
        </w:tc>
        <w:tc>
          <w:tcPr>
            <w:tcW w:w="993" w:type="dxa"/>
          </w:tcPr>
          <w:p w14:paraId="6F2DF579" w14:textId="77777777" w:rsidR="00F74B9D" w:rsidRPr="00BF3BAF" w:rsidRDefault="00F74B9D" w:rsidP="00F74B9D">
            <w:pPr>
              <w:tabs>
                <w:tab w:val="right" w:pos="-360"/>
                <w:tab w:val="center" w:pos="4153"/>
                <w:tab w:val="right" w:pos="8306"/>
              </w:tabs>
              <w:jc w:val="center"/>
              <w:rPr>
                <w:rFonts w:eastAsia="Calibri"/>
                <w:szCs w:val="28"/>
              </w:rPr>
            </w:pPr>
          </w:p>
        </w:tc>
        <w:tc>
          <w:tcPr>
            <w:tcW w:w="1401" w:type="dxa"/>
          </w:tcPr>
          <w:p w14:paraId="512F0B7B" w14:textId="77777777" w:rsidR="00F74B9D" w:rsidRPr="00BF3BAF" w:rsidRDefault="00F74B9D" w:rsidP="00F74B9D">
            <w:pPr>
              <w:tabs>
                <w:tab w:val="right" w:pos="-360"/>
                <w:tab w:val="center" w:pos="4153"/>
                <w:tab w:val="right" w:pos="8306"/>
              </w:tabs>
              <w:jc w:val="center"/>
              <w:rPr>
                <w:rFonts w:eastAsia="Calibri"/>
                <w:szCs w:val="28"/>
              </w:rPr>
            </w:pPr>
          </w:p>
        </w:tc>
      </w:tr>
      <w:tr w:rsidR="00F74B9D" w:rsidRPr="00F74B9D" w14:paraId="219EF686" w14:textId="77777777" w:rsidTr="001D3F98">
        <w:trPr>
          <w:trHeight w:val="1673"/>
        </w:trPr>
        <w:tc>
          <w:tcPr>
            <w:tcW w:w="529" w:type="dxa"/>
          </w:tcPr>
          <w:p w14:paraId="4A7B977C" w14:textId="77777777" w:rsidR="00F74B9D" w:rsidRPr="00BF3BAF" w:rsidRDefault="00F74B9D" w:rsidP="00F74B9D">
            <w:pPr>
              <w:tabs>
                <w:tab w:val="right" w:pos="-360"/>
                <w:tab w:val="center" w:pos="4153"/>
                <w:tab w:val="right" w:pos="8306"/>
              </w:tabs>
              <w:ind w:left="279" w:hanging="279"/>
              <w:jc w:val="both"/>
              <w:rPr>
                <w:rFonts w:eastAsia="Calibri"/>
                <w:szCs w:val="28"/>
              </w:rPr>
            </w:pPr>
            <w:r w:rsidRPr="00BF3BAF">
              <w:rPr>
                <w:rFonts w:eastAsia="Calibri"/>
                <w:szCs w:val="28"/>
              </w:rPr>
              <w:t>5</w:t>
            </w:r>
          </w:p>
          <w:p w14:paraId="026F5D39" w14:textId="77777777" w:rsidR="00F74B9D" w:rsidRPr="00BF3BAF" w:rsidRDefault="00F74B9D" w:rsidP="00F74B9D">
            <w:pPr>
              <w:tabs>
                <w:tab w:val="right" w:pos="-360"/>
                <w:tab w:val="center" w:pos="4153"/>
                <w:tab w:val="right" w:pos="8306"/>
              </w:tabs>
              <w:jc w:val="both"/>
              <w:rPr>
                <w:rFonts w:eastAsia="Calibri"/>
                <w:szCs w:val="28"/>
              </w:rPr>
            </w:pPr>
          </w:p>
          <w:p w14:paraId="0557F9C6" w14:textId="77777777" w:rsidR="00F74B9D" w:rsidRPr="00BF3BAF" w:rsidRDefault="00F74B9D" w:rsidP="00F74B9D">
            <w:pPr>
              <w:tabs>
                <w:tab w:val="right" w:pos="-360"/>
                <w:tab w:val="center" w:pos="4153"/>
                <w:tab w:val="right" w:pos="8306"/>
              </w:tabs>
              <w:rPr>
                <w:rFonts w:eastAsia="Calibri"/>
                <w:szCs w:val="28"/>
              </w:rPr>
            </w:pPr>
          </w:p>
        </w:tc>
        <w:tc>
          <w:tcPr>
            <w:tcW w:w="4536" w:type="dxa"/>
          </w:tcPr>
          <w:p w14:paraId="1B15DEE6" w14:textId="77777777" w:rsidR="00F74B9D" w:rsidRPr="00BF3BAF" w:rsidRDefault="00F74B9D" w:rsidP="001D3F98">
            <w:pPr>
              <w:tabs>
                <w:tab w:val="right" w:pos="-360"/>
                <w:tab w:val="center" w:pos="4153"/>
                <w:tab w:val="right" w:pos="8306"/>
              </w:tabs>
              <w:jc w:val="both"/>
              <w:rPr>
                <w:color w:val="000000"/>
                <w:szCs w:val="28"/>
              </w:rPr>
            </w:pPr>
            <w:r w:rsidRPr="00BF3BAF">
              <w:rPr>
                <w:color w:val="000000"/>
                <w:szCs w:val="28"/>
              </w:rPr>
              <w:t xml:space="preserve">Розроблення комплексного плану просторового розвитку території  Новокаховської міської територіальної громади, в т.ч. виконання стратегічної екологічної оцінки </w:t>
            </w:r>
            <w:r w:rsidR="001D3F98" w:rsidRPr="00BF3BAF">
              <w:rPr>
                <w:color w:val="333333"/>
                <w:szCs w:val="28"/>
                <w:shd w:val="clear" w:color="auto" w:fill="FFFFFF"/>
              </w:rPr>
              <w:t>проєкту містобудівної документації</w:t>
            </w:r>
            <w:r w:rsidR="001D3F98" w:rsidRPr="00BF3BAF">
              <w:rPr>
                <w:color w:val="000000"/>
                <w:szCs w:val="28"/>
              </w:rPr>
              <w:t xml:space="preserve"> </w:t>
            </w:r>
          </w:p>
        </w:tc>
        <w:tc>
          <w:tcPr>
            <w:tcW w:w="1021" w:type="dxa"/>
          </w:tcPr>
          <w:p w14:paraId="3114F058" w14:textId="77777777" w:rsidR="00F74B9D" w:rsidRPr="00BF3BAF" w:rsidRDefault="00F74B9D" w:rsidP="00F74B9D">
            <w:pPr>
              <w:tabs>
                <w:tab w:val="right" w:pos="-360"/>
                <w:tab w:val="center" w:pos="4153"/>
                <w:tab w:val="right" w:pos="8306"/>
              </w:tabs>
              <w:jc w:val="center"/>
              <w:rPr>
                <w:rFonts w:eastAsia="Calibri"/>
                <w:szCs w:val="28"/>
              </w:rPr>
            </w:pPr>
          </w:p>
        </w:tc>
        <w:tc>
          <w:tcPr>
            <w:tcW w:w="992" w:type="dxa"/>
          </w:tcPr>
          <w:p w14:paraId="0B551F8D" w14:textId="77777777" w:rsidR="00F74B9D" w:rsidRPr="00BF3BAF" w:rsidRDefault="00F74B9D" w:rsidP="00F74B9D">
            <w:pPr>
              <w:tabs>
                <w:tab w:val="right" w:pos="-360"/>
                <w:tab w:val="center" w:pos="4153"/>
                <w:tab w:val="right" w:pos="8306"/>
              </w:tabs>
              <w:jc w:val="center"/>
              <w:rPr>
                <w:rFonts w:eastAsia="Calibri"/>
                <w:szCs w:val="28"/>
              </w:rPr>
            </w:pPr>
          </w:p>
          <w:p w14:paraId="5BA80933" w14:textId="77777777" w:rsidR="00F74B9D" w:rsidRPr="00BF3BAF" w:rsidRDefault="00F74B9D" w:rsidP="00F74B9D">
            <w:pPr>
              <w:tabs>
                <w:tab w:val="right" w:pos="-360"/>
                <w:tab w:val="center" w:pos="4153"/>
                <w:tab w:val="right" w:pos="8306"/>
              </w:tabs>
              <w:jc w:val="center"/>
              <w:rPr>
                <w:rFonts w:eastAsia="Calibri"/>
                <w:szCs w:val="28"/>
              </w:rPr>
            </w:pPr>
          </w:p>
          <w:p w14:paraId="5875C8B9" w14:textId="77777777" w:rsidR="00F74B9D" w:rsidRPr="00BF3BAF" w:rsidRDefault="00F74B9D" w:rsidP="00F74B9D">
            <w:pPr>
              <w:tabs>
                <w:tab w:val="right" w:pos="-360"/>
                <w:tab w:val="center" w:pos="4153"/>
                <w:tab w:val="right" w:pos="8306"/>
              </w:tabs>
              <w:jc w:val="center"/>
              <w:rPr>
                <w:rFonts w:eastAsia="Calibri"/>
                <w:szCs w:val="28"/>
              </w:rPr>
            </w:pPr>
          </w:p>
        </w:tc>
        <w:tc>
          <w:tcPr>
            <w:tcW w:w="993" w:type="dxa"/>
          </w:tcPr>
          <w:p w14:paraId="39A2459D" w14:textId="77777777" w:rsidR="00F74B9D" w:rsidRPr="00BF3BAF" w:rsidRDefault="00F74B9D" w:rsidP="00F74B9D">
            <w:pPr>
              <w:tabs>
                <w:tab w:val="right" w:pos="-360"/>
                <w:tab w:val="center" w:pos="4153"/>
                <w:tab w:val="right" w:pos="8306"/>
              </w:tabs>
              <w:jc w:val="center"/>
              <w:rPr>
                <w:rFonts w:eastAsia="Calibri"/>
                <w:szCs w:val="28"/>
              </w:rPr>
            </w:pPr>
            <w:r w:rsidRPr="00BF3BAF">
              <w:rPr>
                <w:rFonts w:eastAsia="Calibri"/>
                <w:szCs w:val="28"/>
              </w:rPr>
              <w:t>3553,8</w:t>
            </w:r>
          </w:p>
          <w:p w14:paraId="21555ACC" w14:textId="77777777" w:rsidR="00F74B9D" w:rsidRPr="00BF3BAF" w:rsidRDefault="00F74B9D" w:rsidP="00F74B9D">
            <w:pPr>
              <w:tabs>
                <w:tab w:val="right" w:pos="-360"/>
                <w:tab w:val="center" w:pos="4153"/>
                <w:tab w:val="right" w:pos="8306"/>
              </w:tabs>
              <w:jc w:val="center"/>
              <w:rPr>
                <w:rFonts w:eastAsia="Calibri"/>
                <w:szCs w:val="28"/>
              </w:rPr>
            </w:pPr>
          </w:p>
        </w:tc>
        <w:tc>
          <w:tcPr>
            <w:tcW w:w="1401" w:type="dxa"/>
          </w:tcPr>
          <w:p w14:paraId="628917E1" w14:textId="77777777" w:rsidR="00F74B9D" w:rsidRPr="00BF3BAF" w:rsidRDefault="00F74B9D" w:rsidP="00F74B9D">
            <w:pPr>
              <w:tabs>
                <w:tab w:val="right" w:pos="-360"/>
                <w:tab w:val="center" w:pos="4153"/>
                <w:tab w:val="right" w:pos="8306"/>
              </w:tabs>
              <w:jc w:val="center"/>
              <w:rPr>
                <w:rFonts w:eastAsia="Calibri"/>
                <w:szCs w:val="28"/>
              </w:rPr>
            </w:pPr>
          </w:p>
          <w:p w14:paraId="4065EF6D" w14:textId="77777777" w:rsidR="00F74B9D" w:rsidRPr="00BF3BAF" w:rsidRDefault="00F74B9D" w:rsidP="00F74B9D">
            <w:pPr>
              <w:tabs>
                <w:tab w:val="right" w:pos="-360"/>
                <w:tab w:val="center" w:pos="4153"/>
                <w:tab w:val="right" w:pos="8306"/>
              </w:tabs>
              <w:jc w:val="center"/>
              <w:rPr>
                <w:rFonts w:eastAsia="Calibri"/>
                <w:szCs w:val="28"/>
              </w:rPr>
            </w:pPr>
          </w:p>
        </w:tc>
      </w:tr>
      <w:tr w:rsidR="00F74B9D" w:rsidRPr="00F74B9D" w14:paraId="370269B1" w14:textId="77777777" w:rsidTr="0049025D">
        <w:trPr>
          <w:trHeight w:val="590"/>
        </w:trPr>
        <w:tc>
          <w:tcPr>
            <w:tcW w:w="529" w:type="dxa"/>
          </w:tcPr>
          <w:p w14:paraId="6A6448EB" w14:textId="77777777" w:rsidR="00F74B9D" w:rsidRPr="00BF3BAF" w:rsidRDefault="00F74B9D" w:rsidP="00F74B9D">
            <w:pPr>
              <w:autoSpaceDE w:val="0"/>
              <w:autoSpaceDN w:val="0"/>
              <w:adjustRightInd w:val="0"/>
              <w:ind w:left="279" w:hanging="279"/>
              <w:jc w:val="both"/>
              <w:rPr>
                <w:rFonts w:eastAsia="Calibri"/>
                <w:szCs w:val="28"/>
              </w:rPr>
            </w:pPr>
            <w:r w:rsidRPr="00BF3BAF">
              <w:rPr>
                <w:rFonts w:eastAsia="Calibri"/>
                <w:szCs w:val="28"/>
              </w:rPr>
              <w:t>6</w:t>
            </w:r>
          </w:p>
        </w:tc>
        <w:tc>
          <w:tcPr>
            <w:tcW w:w="4536" w:type="dxa"/>
          </w:tcPr>
          <w:p w14:paraId="244E6233" w14:textId="77777777" w:rsidR="00F74B9D" w:rsidRPr="00BF3BAF" w:rsidRDefault="00F74B9D" w:rsidP="00F74B9D">
            <w:pPr>
              <w:tabs>
                <w:tab w:val="right" w:pos="-360"/>
                <w:tab w:val="center" w:pos="4153"/>
                <w:tab w:val="right" w:pos="8306"/>
              </w:tabs>
              <w:jc w:val="both"/>
              <w:rPr>
                <w:rFonts w:eastAsia="Calibri"/>
                <w:szCs w:val="28"/>
              </w:rPr>
            </w:pPr>
            <w:r w:rsidRPr="00BF3BAF">
              <w:rPr>
                <w:rFonts w:eastAsia="Calibri"/>
                <w:szCs w:val="28"/>
              </w:rPr>
              <w:t>Проведення експертизи проєкту містобудівної документації</w:t>
            </w:r>
          </w:p>
        </w:tc>
        <w:tc>
          <w:tcPr>
            <w:tcW w:w="1021" w:type="dxa"/>
          </w:tcPr>
          <w:p w14:paraId="6E19F78C" w14:textId="77777777" w:rsidR="00F74B9D" w:rsidRPr="00BF3BAF" w:rsidRDefault="00F74B9D" w:rsidP="00F74B9D">
            <w:pPr>
              <w:tabs>
                <w:tab w:val="right" w:pos="-360"/>
                <w:tab w:val="center" w:pos="4153"/>
                <w:tab w:val="right" w:pos="8306"/>
              </w:tabs>
              <w:jc w:val="center"/>
              <w:rPr>
                <w:rFonts w:eastAsia="Calibri"/>
                <w:szCs w:val="28"/>
              </w:rPr>
            </w:pPr>
          </w:p>
        </w:tc>
        <w:tc>
          <w:tcPr>
            <w:tcW w:w="992" w:type="dxa"/>
          </w:tcPr>
          <w:p w14:paraId="753A9876" w14:textId="77777777" w:rsidR="00F74B9D" w:rsidRPr="00BF3BAF" w:rsidRDefault="00F74B9D" w:rsidP="00F74B9D">
            <w:pPr>
              <w:tabs>
                <w:tab w:val="right" w:pos="-360"/>
                <w:tab w:val="center" w:pos="4153"/>
                <w:tab w:val="right" w:pos="8306"/>
              </w:tabs>
              <w:jc w:val="center"/>
              <w:rPr>
                <w:rFonts w:eastAsia="Calibri"/>
                <w:szCs w:val="28"/>
              </w:rPr>
            </w:pPr>
          </w:p>
        </w:tc>
        <w:tc>
          <w:tcPr>
            <w:tcW w:w="993" w:type="dxa"/>
          </w:tcPr>
          <w:p w14:paraId="63F7E891" w14:textId="77777777" w:rsidR="00F74B9D" w:rsidRPr="00BF3BAF" w:rsidRDefault="00F74B9D" w:rsidP="00F74B9D">
            <w:pPr>
              <w:tabs>
                <w:tab w:val="right" w:pos="-360"/>
                <w:tab w:val="center" w:pos="4153"/>
                <w:tab w:val="right" w:pos="8306"/>
              </w:tabs>
              <w:jc w:val="center"/>
              <w:rPr>
                <w:rFonts w:eastAsia="Calibri"/>
                <w:szCs w:val="28"/>
              </w:rPr>
            </w:pPr>
          </w:p>
        </w:tc>
        <w:tc>
          <w:tcPr>
            <w:tcW w:w="1401" w:type="dxa"/>
          </w:tcPr>
          <w:p w14:paraId="38A1ECB3" w14:textId="77777777" w:rsidR="00F74B9D" w:rsidRPr="00BF3BAF" w:rsidRDefault="00F74B9D" w:rsidP="00F74B9D">
            <w:pPr>
              <w:tabs>
                <w:tab w:val="right" w:pos="-360"/>
                <w:tab w:val="center" w:pos="4153"/>
                <w:tab w:val="right" w:pos="8306"/>
              </w:tabs>
              <w:ind w:left="-137" w:firstLine="137"/>
              <w:jc w:val="center"/>
              <w:rPr>
                <w:rFonts w:eastAsia="Calibri"/>
                <w:szCs w:val="28"/>
              </w:rPr>
            </w:pPr>
            <w:r w:rsidRPr="00BF3BAF">
              <w:rPr>
                <w:rFonts w:eastAsia="Calibri"/>
                <w:szCs w:val="28"/>
              </w:rPr>
              <w:t>згідно з кошторисом</w:t>
            </w:r>
          </w:p>
        </w:tc>
      </w:tr>
      <w:tr w:rsidR="00F74B9D" w:rsidRPr="00F74B9D" w14:paraId="522BB7C5" w14:textId="77777777" w:rsidTr="0049025D">
        <w:trPr>
          <w:trHeight w:val="291"/>
        </w:trPr>
        <w:tc>
          <w:tcPr>
            <w:tcW w:w="529" w:type="dxa"/>
          </w:tcPr>
          <w:p w14:paraId="729D7CE5" w14:textId="77777777" w:rsidR="00F74B9D" w:rsidRPr="00BF3BAF" w:rsidRDefault="00F74B9D" w:rsidP="00F74B9D">
            <w:pPr>
              <w:autoSpaceDE w:val="0"/>
              <w:autoSpaceDN w:val="0"/>
              <w:adjustRightInd w:val="0"/>
              <w:jc w:val="both"/>
              <w:rPr>
                <w:rFonts w:eastAsia="Calibri"/>
                <w:szCs w:val="28"/>
              </w:rPr>
            </w:pPr>
            <w:r w:rsidRPr="00BF3BAF">
              <w:rPr>
                <w:rFonts w:eastAsia="Calibri"/>
                <w:szCs w:val="28"/>
              </w:rPr>
              <w:t>7</w:t>
            </w:r>
          </w:p>
        </w:tc>
        <w:tc>
          <w:tcPr>
            <w:tcW w:w="4536" w:type="dxa"/>
          </w:tcPr>
          <w:p w14:paraId="1ECD55FA" w14:textId="77777777" w:rsidR="00F74B9D" w:rsidRPr="00BF3BAF" w:rsidRDefault="00F74B9D" w:rsidP="00F74B9D">
            <w:pPr>
              <w:tabs>
                <w:tab w:val="right" w:pos="-360"/>
                <w:tab w:val="center" w:pos="4153"/>
                <w:tab w:val="right" w:pos="8306"/>
              </w:tabs>
              <w:jc w:val="both"/>
              <w:rPr>
                <w:rFonts w:eastAsia="Calibri"/>
                <w:szCs w:val="28"/>
              </w:rPr>
            </w:pPr>
            <w:r w:rsidRPr="00BF3BAF">
              <w:rPr>
                <w:rFonts w:eastAsia="Calibri"/>
                <w:szCs w:val="28"/>
                <w:lang w:eastAsia="en-US"/>
              </w:rPr>
              <w:t>Затвердження містобудівної  документації</w:t>
            </w:r>
          </w:p>
        </w:tc>
        <w:tc>
          <w:tcPr>
            <w:tcW w:w="1021" w:type="dxa"/>
          </w:tcPr>
          <w:p w14:paraId="46682A2B" w14:textId="77777777" w:rsidR="00F74B9D" w:rsidRPr="00BF3BAF" w:rsidRDefault="00F74B9D" w:rsidP="00F74B9D">
            <w:pPr>
              <w:tabs>
                <w:tab w:val="right" w:pos="-360"/>
                <w:tab w:val="center" w:pos="4153"/>
                <w:tab w:val="right" w:pos="8306"/>
              </w:tabs>
              <w:jc w:val="center"/>
              <w:rPr>
                <w:rFonts w:eastAsia="Calibri"/>
                <w:szCs w:val="28"/>
              </w:rPr>
            </w:pPr>
          </w:p>
        </w:tc>
        <w:tc>
          <w:tcPr>
            <w:tcW w:w="992" w:type="dxa"/>
          </w:tcPr>
          <w:p w14:paraId="25267F00" w14:textId="77777777" w:rsidR="00F74B9D" w:rsidRPr="00BF3BAF" w:rsidRDefault="00F74B9D" w:rsidP="00F74B9D">
            <w:pPr>
              <w:tabs>
                <w:tab w:val="right" w:pos="-360"/>
                <w:tab w:val="center" w:pos="4153"/>
                <w:tab w:val="right" w:pos="8306"/>
              </w:tabs>
              <w:jc w:val="center"/>
              <w:rPr>
                <w:rFonts w:eastAsia="Calibri"/>
                <w:szCs w:val="28"/>
              </w:rPr>
            </w:pPr>
          </w:p>
        </w:tc>
        <w:tc>
          <w:tcPr>
            <w:tcW w:w="993" w:type="dxa"/>
          </w:tcPr>
          <w:p w14:paraId="50E2F280" w14:textId="77777777" w:rsidR="00F74B9D" w:rsidRPr="00BF3BAF" w:rsidRDefault="00F74B9D" w:rsidP="00F74B9D">
            <w:pPr>
              <w:tabs>
                <w:tab w:val="right" w:pos="-360"/>
                <w:tab w:val="center" w:pos="4153"/>
                <w:tab w:val="right" w:pos="8306"/>
              </w:tabs>
              <w:jc w:val="center"/>
              <w:rPr>
                <w:rFonts w:eastAsia="Calibri"/>
                <w:szCs w:val="28"/>
              </w:rPr>
            </w:pPr>
          </w:p>
        </w:tc>
        <w:tc>
          <w:tcPr>
            <w:tcW w:w="1401" w:type="dxa"/>
          </w:tcPr>
          <w:p w14:paraId="2D7DE7A0" w14:textId="77777777" w:rsidR="00F74B9D" w:rsidRPr="00BF3BAF" w:rsidRDefault="00F74B9D" w:rsidP="00F74B9D">
            <w:pPr>
              <w:tabs>
                <w:tab w:val="right" w:pos="-360"/>
                <w:tab w:val="center" w:pos="4153"/>
                <w:tab w:val="right" w:pos="8306"/>
              </w:tabs>
              <w:jc w:val="center"/>
              <w:rPr>
                <w:rFonts w:eastAsia="Calibri"/>
                <w:szCs w:val="28"/>
              </w:rPr>
            </w:pPr>
            <w:r w:rsidRPr="00BF3BAF">
              <w:rPr>
                <w:rFonts w:eastAsia="Calibri"/>
                <w:szCs w:val="28"/>
              </w:rPr>
              <w:t>не потребує фінансових ресурсів</w:t>
            </w:r>
          </w:p>
        </w:tc>
      </w:tr>
      <w:tr w:rsidR="00F74B9D" w:rsidRPr="00F74B9D" w14:paraId="23189FBE" w14:textId="77777777" w:rsidTr="0049025D">
        <w:trPr>
          <w:trHeight w:val="315"/>
        </w:trPr>
        <w:tc>
          <w:tcPr>
            <w:tcW w:w="5065" w:type="dxa"/>
            <w:gridSpan w:val="2"/>
          </w:tcPr>
          <w:p w14:paraId="7235E7D1" w14:textId="77777777" w:rsidR="00F74B9D" w:rsidRPr="00BF3BAF" w:rsidRDefault="00F74B9D" w:rsidP="00F74B9D">
            <w:pPr>
              <w:tabs>
                <w:tab w:val="right" w:pos="-360"/>
                <w:tab w:val="center" w:pos="4153"/>
                <w:tab w:val="right" w:pos="8306"/>
              </w:tabs>
              <w:jc w:val="both"/>
              <w:rPr>
                <w:rFonts w:eastAsia="Calibri"/>
                <w:szCs w:val="28"/>
              </w:rPr>
            </w:pPr>
            <w:r w:rsidRPr="00BF3BAF">
              <w:rPr>
                <w:rFonts w:eastAsia="Calibri"/>
                <w:szCs w:val="28"/>
              </w:rPr>
              <w:t>Всього:                   7811,3</w:t>
            </w:r>
          </w:p>
        </w:tc>
        <w:tc>
          <w:tcPr>
            <w:tcW w:w="1021" w:type="dxa"/>
          </w:tcPr>
          <w:p w14:paraId="190B224E" w14:textId="77777777" w:rsidR="00F74B9D" w:rsidRPr="00BF3BAF" w:rsidRDefault="00F74B9D" w:rsidP="00F74B9D">
            <w:pPr>
              <w:tabs>
                <w:tab w:val="right" w:pos="-360"/>
                <w:tab w:val="center" w:pos="4153"/>
                <w:tab w:val="right" w:pos="8306"/>
              </w:tabs>
              <w:jc w:val="center"/>
              <w:rPr>
                <w:rFonts w:eastAsia="Calibri"/>
                <w:szCs w:val="28"/>
              </w:rPr>
            </w:pPr>
            <w:r w:rsidRPr="00BF3BAF">
              <w:rPr>
                <w:rFonts w:eastAsia="Calibri"/>
                <w:szCs w:val="28"/>
              </w:rPr>
              <w:t>2022,6</w:t>
            </w:r>
          </w:p>
        </w:tc>
        <w:tc>
          <w:tcPr>
            <w:tcW w:w="992" w:type="dxa"/>
          </w:tcPr>
          <w:p w14:paraId="5B2FDB08" w14:textId="77777777" w:rsidR="00F74B9D" w:rsidRPr="00BF3BAF" w:rsidRDefault="00F74B9D" w:rsidP="00F74B9D">
            <w:pPr>
              <w:tabs>
                <w:tab w:val="right" w:pos="-360"/>
                <w:tab w:val="center" w:pos="4153"/>
                <w:tab w:val="right" w:pos="8306"/>
              </w:tabs>
              <w:jc w:val="center"/>
              <w:rPr>
                <w:rFonts w:eastAsia="Calibri"/>
                <w:szCs w:val="28"/>
              </w:rPr>
            </w:pPr>
            <w:r w:rsidRPr="00BF3BAF">
              <w:rPr>
                <w:rFonts w:eastAsia="Calibri"/>
                <w:szCs w:val="28"/>
              </w:rPr>
              <w:t>2234,9</w:t>
            </w:r>
          </w:p>
        </w:tc>
        <w:tc>
          <w:tcPr>
            <w:tcW w:w="993" w:type="dxa"/>
          </w:tcPr>
          <w:p w14:paraId="55F2B3CC" w14:textId="77777777" w:rsidR="00F74B9D" w:rsidRPr="00BF3BAF" w:rsidRDefault="00F74B9D" w:rsidP="00F74B9D">
            <w:pPr>
              <w:tabs>
                <w:tab w:val="right" w:pos="-360"/>
                <w:tab w:val="center" w:pos="4153"/>
                <w:tab w:val="right" w:pos="8306"/>
              </w:tabs>
              <w:jc w:val="center"/>
              <w:rPr>
                <w:rFonts w:eastAsia="Calibri"/>
                <w:szCs w:val="28"/>
              </w:rPr>
            </w:pPr>
            <w:r w:rsidRPr="00BF3BAF">
              <w:rPr>
                <w:rFonts w:eastAsia="Calibri"/>
                <w:szCs w:val="28"/>
              </w:rPr>
              <w:t>3553,8</w:t>
            </w:r>
          </w:p>
        </w:tc>
        <w:tc>
          <w:tcPr>
            <w:tcW w:w="1401" w:type="dxa"/>
          </w:tcPr>
          <w:p w14:paraId="5AE8768B" w14:textId="77777777" w:rsidR="00F74B9D" w:rsidRPr="00BF3BAF" w:rsidRDefault="00F74B9D" w:rsidP="00F74B9D">
            <w:pPr>
              <w:tabs>
                <w:tab w:val="right" w:pos="-360"/>
                <w:tab w:val="center" w:pos="4153"/>
                <w:tab w:val="right" w:pos="8306"/>
              </w:tabs>
              <w:jc w:val="center"/>
              <w:rPr>
                <w:rFonts w:eastAsia="Calibri"/>
                <w:szCs w:val="28"/>
              </w:rPr>
            </w:pPr>
            <w:r w:rsidRPr="00BF3BAF">
              <w:rPr>
                <w:rFonts w:eastAsia="Calibri"/>
                <w:szCs w:val="28"/>
              </w:rPr>
              <w:t>-</w:t>
            </w:r>
          </w:p>
        </w:tc>
      </w:tr>
    </w:tbl>
    <w:p w14:paraId="02B50F6C" w14:textId="77777777" w:rsidR="00F74B9D" w:rsidRPr="00F74B9D" w:rsidRDefault="00F74B9D" w:rsidP="009656ED">
      <w:pPr>
        <w:widowControl w:val="0"/>
        <w:autoSpaceDE w:val="0"/>
        <w:autoSpaceDN w:val="0"/>
        <w:adjustRightInd w:val="0"/>
        <w:ind w:firstLine="567"/>
        <w:jc w:val="both"/>
        <w:rPr>
          <w:rFonts w:eastAsia="Calibri"/>
          <w:szCs w:val="28"/>
        </w:rPr>
      </w:pPr>
      <w:r w:rsidRPr="00F74B9D">
        <w:rPr>
          <w:rFonts w:eastAsia="Calibri"/>
          <w:szCs w:val="28"/>
        </w:rPr>
        <w:t xml:space="preserve">Обсяги витрат, необхідних для виконання заходів Програми зазначені орієнтовно та можуть змінюватись залежно від реальної вартості робіт, визначеної кошторисною документацією, яка складається </w:t>
      </w:r>
      <w:r w:rsidRPr="00F74B9D">
        <w:rPr>
          <w:rFonts w:eastAsia="Calibri"/>
          <w:szCs w:val="28"/>
          <w:lang w:eastAsia="en-US"/>
        </w:rPr>
        <w:t xml:space="preserve">на час виготовлення містобудівної документації (додаток 1 до Програми). </w:t>
      </w:r>
      <w:r w:rsidRPr="00F74B9D">
        <w:rPr>
          <w:rFonts w:eastAsia="Calibri"/>
          <w:szCs w:val="28"/>
        </w:rPr>
        <w:t xml:space="preserve">Обсяги видатків, передбачених бюджетом Новокаховської міської територіальної громади на відповідний рік можуть змінюватись в залежності від обсягів коштів, необхідних на реалізацію заходів Програми, зміни терміну виконання окремих робіт або за інших умов. </w:t>
      </w:r>
    </w:p>
    <w:p w14:paraId="771D5C13" w14:textId="77777777" w:rsidR="00F74B9D" w:rsidRPr="00F74B9D" w:rsidRDefault="00F74B9D" w:rsidP="00F74B9D">
      <w:pPr>
        <w:ind w:firstLine="567"/>
        <w:jc w:val="both"/>
        <w:rPr>
          <w:rFonts w:eastAsia="Calibri"/>
          <w:szCs w:val="28"/>
        </w:rPr>
      </w:pPr>
      <w:r w:rsidRPr="00F74B9D">
        <w:rPr>
          <w:rFonts w:eastAsia="Calibri"/>
          <w:szCs w:val="28"/>
          <w:lang w:val="ru-RU"/>
        </w:rPr>
        <w:t xml:space="preserve">Коригування Програми щодо фінансового забезпечення </w:t>
      </w:r>
      <w:r w:rsidRPr="00F74B9D">
        <w:rPr>
          <w:rFonts w:eastAsia="Calibri"/>
          <w:szCs w:val="28"/>
        </w:rPr>
        <w:t>може здійснюватись протягом дії Програми.</w:t>
      </w:r>
    </w:p>
    <w:p w14:paraId="3C624DCD" w14:textId="77777777" w:rsidR="00F74B9D" w:rsidRDefault="00F74B9D" w:rsidP="00F74B9D">
      <w:pPr>
        <w:ind w:firstLine="567"/>
        <w:jc w:val="both"/>
        <w:rPr>
          <w:rFonts w:eastAsia="Calibri"/>
          <w:sz w:val="20"/>
          <w:lang w:eastAsia="en-US"/>
        </w:rPr>
      </w:pPr>
    </w:p>
    <w:p w14:paraId="224F767C" w14:textId="77777777" w:rsidR="006E2338" w:rsidRDefault="006E2338" w:rsidP="00F74B9D">
      <w:pPr>
        <w:ind w:firstLine="567"/>
        <w:jc w:val="both"/>
        <w:rPr>
          <w:rFonts w:eastAsia="Calibri"/>
          <w:sz w:val="20"/>
          <w:lang w:eastAsia="en-US"/>
        </w:rPr>
      </w:pPr>
    </w:p>
    <w:p w14:paraId="5D8131AF" w14:textId="77777777" w:rsidR="006E2338" w:rsidRPr="009656ED" w:rsidRDefault="006E2338" w:rsidP="00F74B9D">
      <w:pPr>
        <w:ind w:firstLine="567"/>
        <w:jc w:val="both"/>
        <w:rPr>
          <w:rFonts w:eastAsia="Calibri"/>
          <w:sz w:val="20"/>
          <w:lang w:eastAsia="en-US"/>
        </w:rPr>
      </w:pPr>
    </w:p>
    <w:p w14:paraId="405C0115" w14:textId="77777777" w:rsidR="00F74B9D" w:rsidRPr="00F74B9D" w:rsidRDefault="00F74B9D" w:rsidP="00F74B9D">
      <w:pPr>
        <w:tabs>
          <w:tab w:val="center" w:pos="4153"/>
          <w:tab w:val="right" w:pos="8306"/>
        </w:tabs>
        <w:ind w:left="709"/>
        <w:jc w:val="center"/>
        <w:rPr>
          <w:rFonts w:eastAsia="Calibri"/>
          <w:b/>
          <w:szCs w:val="28"/>
          <w:lang w:eastAsia="en-US"/>
        </w:rPr>
      </w:pPr>
      <w:r w:rsidRPr="00F74B9D">
        <w:rPr>
          <w:rFonts w:eastAsia="Calibri"/>
          <w:b/>
          <w:szCs w:val="28"/>
          <w:lang w:eastAsia="en-US"/>
        </w:rPr>
        <w:lastRenderedPageBreak/>
        <w:t>7. Очікувані результати</w:t>
      </w:r>
    </w:p>
    <w:p w14:paraId="24A25BCC" w14:textId="77777777" w:rsidR="00F74B9D" w:rsidRPr="009656ED" w:rsidRDefault="00F74B9D" w:rsidP="00F74B9D">
      <w:pPr>
        <w:jc w:val="both"/>
        <w:rPr>
          <w:rFonts w:eastAsia="Calibri"/>
          <w:sz w:val="20"/>
          <w:lang w:eastAsia="en-US"/>
        </w:rPr>
      </w:pPr>
    </w:p>
    <w:p w14:paraId="03A85A6F" w14:textId="77777777" w:rsidR="00F74B9D" w:rsidRPr="00F74B9D" w:rsidRDefault="00F74B9D" w:rsidP="00F74B9D">
      <w:pPr>
        <w:shd w:val="clear" w:color="auto" w:fill="FFFFFF"/>
        <w:ind w:firstLine="709"/>
        <w:jc w:val="both"/>
        <w:rPr>
          <w:bCs/>
          <w:color w:val="000000"/>
          <w:szCs w:val="28"/>
        </w:rPr>
      </w:pPr>
      <w:r w:rsidRPr="00F74B9D">
        <w:rPr>
          <w:color w:val="000000"/>
          <w:szCs w:val="28"/>
        </w:rPr>
        <w:t>В результаті реалізації Програми буде створений</w:t>
      </w:r>
      <w:r w:rsidRPr="00F74B9D">
        <w:rPr>
          <w:bCs/>
          <w:color w:val="000000"/>
          <w:szCs w:val="28"/>
        </w:rPr>
        <w:t xml:space="preserve"> </w:t>
      </w:r>
      <w:r w:rsidRPr="00F74B9D">
        <w:rPr>
          <w:color w:val="000000"/>
          <w:szCs w:val="28"/>
        </w:rPr>
        <w:t>Комплексний план просторового розвитку Новокаховської міської територіальної громади</w:t>
      </w:r>
      <w:r w:rsidRPr="00F74B9D">
        <w:rPr>
          <w:bCs/>
          <w:color w:val="000000"/>
          <w:szCs w:val="28"/>
        </w:rPr>
        <w:t xml:space="preserve"> Херсонської області,</w:t>
      </w:r>
      <w:r w:rsidRPr="00F74B9D">
        <w:rPr>
          <w:color w:val="000000"/>
          <w:szCs w:val="28"/>
        </w:rPr>
        <w:t xml:space="preserve"> який є одночасно містобудівною документацією на місцевому рівні та документацією із землеустрою</w:t>
      </w:r>
      <w:r w:rsidRPr="00F74B9D">
        <w:rPr>
          <w:bCs/>
          <w:color w:val="000000"/>
          <w:szCs w:val="28"/>
        </w:rPr>
        <w:t xml:space="preserve">. </w:t>
      </w:r>
    </w:p>
    <w:p w14:paraId="6CA20613" w14:textId="77777777" w:rsidR="00F74B9D" w:rsidRPr="00F74B9D" w:rsidRDefault="00F74B9D" w:rsidP="00F74B9D">
      <w:pPr>
        <w:shd w:val="clear" w:color="auto" w:fill="FFFFFF"/>
        <w:ind w:firstLine="709"/>
        <w:jc w:val="both"/>
        <w:rPr>
          <w:rFonts w:eastAsia="Calibri"/>
          <w:szCs w:val="28"/>
          <w:lang w:eastAsia="en-US"/>
        </w:rPr>
      </w:pPr>
      <w:r w:rsidRPr="00F74B9D">
        <w:rPr>
          <w:color w:val="000000"/>
          <w:szCs w:val="28"/>
        </w:rPr>
        <w:t xml:space="preserve">Реалізація Програми дасть можливість налагодити дієвий контроль за дотриманням чинних законодавчих та нормативних актів у сфері містобудування, регулюванням забудови та використанням території територіальної громади, врахування державних, громадських та приватних інтересів під час забудови територій на місцевому рівні, забезпечення доступної та повної інформації про наявність земель державної та комунальної власності, які не надані в користування та можуть бути використані під забудову, залучення інвестицій у розвиток Новокаховської міської територіальної громади. </w:t>
      </w:r>
      <w:r w:rsidRPr="00F74B9D">
        <w:rPr>
          <w:rFonts w:eastAsia="Calibri"/>
          <w:szCs w:val="28"/>
          <w:lang w:eastAsia="en-US"/>
        </w:rPr>
        <w:t xml:space="preserve">Зросте </w:t>
      </w:r>
      <w:r w:rsidR="00BF3BAF">
        <w:rPr>
          <w:rFonts w:eastAsia="Calibri"/>
          <w:szCs w:val="28"/>
          <w:lang w:eastAsia="en-US"/>
        </w:rPr>
        <w:t xml:space="preserve">роль територіального фактору у вирішенні стратегічних </w:t>
      </w:r>
      <w:r w:rsidRPr="00F74B9D">
        <w:rPr>
          <w:rFonts w:eastAsia="Calibri"/>
          <w:szCs w:val="28"/>
          <w:lang w:eastAsia="en-US"/>
        </w:rPr>
        <w:t xml:space="preserve">завдань соціально-економічного розвитку Новокаховської міської територіальної громади. </w:t>
      </w:r>
    </w:p>
    <w:p w14:paraId="1ECFF81F" w14:textId="77777777" w:rsidR="00F74B9D" w:rsidRPr="00F74B9D" w:rsidRDefault="00F74B9D" w:rsidP="00F74B9D">
      <w:pPr>
        <w:shd w:val="clear" w:color="auto" w:fill="FFFFFF"/>
        <w:ind w:firstLine="709"/>
        <w:jc w:val="both"/>
        <w:rPr>
          <w:color w:val="000000"/>
          <w:szCs w:val="28"/>
        </w:rPr>
      </w:pPr>
      <w:r w:rsidRPr="00F74B9D">
        <w:rPr>
          <w:rFonts w:eastAsia="Calibri"/>
          <w:szCs w:val="28"/>
          <w:lang w:eastAsia="en-US"/>
        </w:rPr>
        <w:t>Розроблена та затверджена у встановленому порядку містобудівна документація забезпечить виконання положень законодавства у сфері містобудівної діяльності при вирішенні питань забудови територій та іншого використання територій, підготовці  місцевих  міст</w:t>
      </w:r>
      <w:r w:rsidR="00BF3BAF">
        <w:rPr>
          <w:rFonts w:eastAsia="Calibri"/>
          <w:szCs w:val="28"/>
          <w:lang w:eastAsia="en-US"/>
        </w:rPr>
        <w:t xml:space="preserve">обудівних  програм  і  програм </w:t>
      </w:r>
      <w:r w:rsidRPr="00F74B9D">
        <w:rPr>
          <w:rFonts w:eastAsia="Calibri"/>
          <w:szCs w:val="28"/>
          <w:lang w:eastAsia="en-US"/>
        </w:rPr>
        <w:t>соціально-економічно</w:t>
      </w:r>
      <w:r w:rsidR="00BF3BAF">
        <w:rPr>
          <w:rFonts w:eastAsia="Calibri"/>
          <w:szCs w:val="28"/>
          <w:lang w:eastAsia="en-US"/>
        </w:rPr>
        <w:t>го</w:t>
      </w:r>
      <w:r w:rsidRPr="00F74B9D">
        <w:rPr>
          <w:rFonts w:eastAsia="Calibri"/>
          <w:szCs w:val="28"/>
          <w:lang w:eastAsia="en-US"/>
        </w:rPr>
        <w:t xml:space="preserve"> розвитку територіальної громади.</w:t>
      </w:r>
    </w:p>
    <w:p w14:paraId="2B6E826C" w14:textId="77777777" w:rsidR="00F74B9D" w:rsidRPr="00F74B9D" w:rsidRDefault="00F74B9D" w:rsidP="00F74B9D">
      <w:pPr>
        <w:tabs>
          <w:tab w:val="center" w:pos="0"/>
        </w:tabs>
        <w:jc w:val="both"/>
        <w:rPr>
          <w:rFonts w:eastAsia="Calibri"/>
          <w:szCs w:val="28"/>
          <w:lang w:eastAsia="en-US"/>
        </w:rPr>
      </w:pPr>
      <w:r w:rsidRPr="00F74B9D">
        <w:rPr>
          <w:rFonts w:eastAsia="Calibri"/>
          <w:szCs w:val="28"/>
          <w:lang w:eastAsia="en-US"/>
        </w:rPr>
        <w:tab/>
        <w:t xml:space="preserve">Результатом виконання Програми є забезпечення Новокаховської міської територіальної громади містобудівною документацією, що відповідає вимогам чинного законодавства. </w:t>
      </w:r>
    </w:p>
    <w:p w14:paraId="498E35D0" w14:textId="77777777" w:rsidR="00F74B9D" w:rsidRPr="009656ED" w:rsidRDefault="00F74B9D" w:rsidP="00F74B9D">
      <w:pPr>
        <w:rPr>
          <w:rFonts w:eastAsia="Calibri"/>
          <w:sz w:val="20"/>
        </w:rPr>
      </w:pPr>
    </w:p>
    <w:p w14:paraId="6FB33876" w14:textId="77777777" w:rsidR="00F74B9D" w:rsidRPr="00F74B9D" w:rsidRDefault="00F74B9D" w:rsidP="00F74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81"/>
        <w:jc w:val="center"/>
        <w:rPr>
          <w:rFonts w:eastAsia="Calibri"/>
          <w:b/>
          <w:szCs w:val="28"/>
          <w:lang w:eastAsia="uk-UA"/>
        </w:rPr>
      </w:pPr>
      <w:r w:rsidRPr="00F74B9D">
        <w:rPr>
          <w:rFonts w:eastAsia="Calibri"/>
          <w:b/>
          <w:szCs w:val="28"/>
          <w:lang w:eastAsia="en-US"/>
        </w:rPr>
        <w:t>8</w:t>
      </w:r>
      <w:r w:rsidRPr="00F74B9D">
        <w:rPr>
          <w:rFonts w:eastAsia="Calibri"/>
          <w:szCs w:val="28"/>
          <w:lang w:eastAsia="uk-UA"/>
        </w:rPr>
        <w:t xml:space="preserve">. </w:t>
      </w:r>
      <w:r w:rsidRPr="00F74B9D">
        <w:rPr>
          <w:rFonts w:eastAsia="Calibri"/>
          <w:b/>
          <w:szCs w:val="28"/>
          <w:lang w:eastAsia="uk-UA"/>
        </w:rPr>
        <w:t xml:space="preserve">Координація та контроль за ходом виконання  програми </w:t>
      </w:r>
    </w:p>
    <w:p w14:paraId="498A0725" w14:textId="77777777" w:rsidR="00F74B9D" w:rsidRPr="009656ED" w:rsidRDefault="00F74B9D" w:rsidP="00F74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rFonts w:eastAsia="Calibri"/>
          <w:sz w:val="20"/>
          <w:lang w:eastAsia="uk-UA"/>
        </w:rPr>
      </w:pPr>
    </w:p>
    <w:p w14:paraId="4F40EF15" w14:textId="77777777" w:rsidR="00F74B9D" w:rsidRPr="00F74B9D" w:rsidRDefault="00F74B9D" w:rsidP="00F74B9D">
      <w:pPr>
        <w:shd w:val="clear" w:color="auto" w:fill="FFFFFF"/>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rFonts w:eastAsia="Calibri"/>
          <w:szCs w:val="28"/>
          <w:lang w:eastAsia="en-US"/>
        </w:rPr>
      </w:pPr>
      <w:r w:rsidRPr="00F74B9D">
        <w:rPr>
          <w:rFonts w:eastAsia="Calibri"/>
          <w:szCs w:val="28"/>
          <w:lang w:eastAsia="uk-UA"/>
        </w:rPr>
        <w:tab/>
        <w:t>Координацію дій між виконавцями Програми здійснює</w:t>
      </w:r>
      <w:r w:rsidRPr="00F74B9D">
        <w:rPr>
          <w:rFonts w:eastAsia="Calibri"/>
          <w:szCs w:val="28"/>
        </w:rPr>
        <w:t xml:space="preserve"> виконавчий комітет Новокаховської міської ради та управління містобудування та архітектури Новокаховської міської ради.</w:t>
      </w:r>
      <w:r w:rsidRPr="00F74B9D">
        <w:rPr>
          <w:rFonts w:eastAsia="Calibri"/>
          <w:szCs w:val="28"/>
          <w:lang w:eastAsia="en-US"/>
        </w:rPr>
        <w:t xml:space="preserve"> </w:t>
      </w:r>
    </w:p>
    <w:p w14:paraId="0920CDE7" w14:textId="77777777" w:rsidR="00F74B9D" w:rsidRPr="00F74B9D" w:rsidRDefault="00F74B9D" w:rsidP="00F74B9D">
      <w:pPr>
        <w:ind w:firstLine="708"/>
        <w:jc w:val="both"/>
        <w:rPr>
          <w:rFonts w:eastAsia="Calibri"/>
          <w:szCs w:val="28"/>
        </w:rPr>
      </w:pPr>
      <w:r w:rsidRPr="00F74B9D">
        <w:rPr>
          <w:rFonts w:eastAsia="Calibri"/>
          <w:szCs w:val="28"/>
          <w:lang w:eastAsia="en-US"/>
        </w:rPr>
        <w:t xml:space="preserve">Управління містобудування та архітектури Новокаховської міської ради </w:t>
      </w:r>
      <w:r w:rsidRPr="00F74B9D">
        <w:rPr>
          <w:rFonts w:eastAsia="Calibri"/>
          <w:szCs w:val="28"/>
        </w:rPr>
        <w:t>щорічно звітує перед міською радою про хід виконання заходів Програми.</w:t>
      </w:r>
    </w:p>
    <w:p w14:paraId="4A87BF27" w14:textId="77777777" w:rsidR="00F74B9D" w:rsidRPr="00F74B9D" w:rsidRDefault="00F74B9D" w:rsidP="00F7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8"/>
        </w:rPr>
      </w:pPr>
      <w:r w:rsidRPr="00F74B9D">
        <w:rPr>
          <w:rFonts w:eastAsia="Calibri"/>
          <w:szCs w:val="28"/>
        </w:rPr>
        <w:t>Контроль за виконанням Програми здійснює виконавчий комітет міської ради та постійна комісія з питань розвитку комунальної інфраструктури та містобудування.</w:t>
      </w:r>
    </w:p>
    <w:p w14:paraId="54BD29C3" w14:textId="77777777" w:rsidR="00F74B9D" w:rsidRPr="00F74B9D" w:rsidRDefault="00F74B9D" w:rsidP="00F74B9D">
      <w:pPr>
        <w:rPr>
          <w:rFonts w:eastAsia="Calibri"/>
          <w:szCs w:val="28"/>
        </w:rPr>
      </w:pPr>
    </w:p>
    <w:p w14:paraId="77F7FB92" w14:textId="77777777" w:rsidR="00F74B9D" w:rsidRPr="00F74B9D" w:rsidRDefault="00F74B9D" w:rsidP="00F74B9D">
      <w:pPr>
        <w:rPr>
          <w:rFonts w:eastAsia="Calibri"/>
          <w:szCs w:val="28"/>
        </w:rPr>
      </w:pPr>
    </w:p>
    <w:p w14:paraId="7F7B1928" w14:textId="77777777" w:rsidR="00F74B9D" w:rsidRPr="00F74B9D" w:rsidRDefault="00F74B9D" w:rsidP="00F74B9D">
      <w:pPr>
        <w:shd w:val="clear" w:color="auto" w:fill="FFFFFF"/>
        <w:ind w:firstLine="709"/>
        <w:jc w:val="center"/>
        <w:rPr>
          <w:color w:val="000000"/>
          <w:szCs w:val="28"/>
        </w:rPr>
      </w:pPr>
    </w:p>
    <w:p w14:paraId="3080FCF5" w14:textId="77777777" w:rsidR="00F74B9D" w:rsidRPr="00F74B9D" w:rsidRDefault="00440417" w:rsidP="00440417">
      <w:pPr>
        <w:shd w:val="clear" w:color="auto" w:fill="FFFFFF"/>
        <w:rPr>
          <w:color w:val="000000"/>
          <w:sz w:val="24"/>
          <w:szCs w:val="24"/>
        </w:rPr>
      </w:pPr>
      <w:r w:rsidRPr="00440417">
        <w:rPr>
          <w:rFonts w:eastAsia="Calibri"/>
          <w:szCs w:val="22"/>
          <w:lang w:eastAsia="en-US"/>
        </w:rPr>
        <w:t>Перший заступник міського голови                                    Олег ТАРАБАКА</w:t>
      </w:r>
    </w:p>
    <w:p w14:paraId="5F750C5B" w14:textId="77777777" w:rsidR="00F74B9D" w:rsidRPr="00F74B9D" w:rsidRDefault="00F74B9D" w:rsidP="00F74B9D">
      <w:pPr>
        <w:shd w:val="clear" w:color="auto" w:fill="FFFFFF"/>
        <w:ind w:firstLine="709"/>
        <w:rPr>
          <w:color w:val="000000"/>
          <w:sz w:val="24"/>
          <w:szCs w:val="24"/>
        </w:rPr>
      </w:pPr>
    </w:p>
    <w:p w14:paraId="2867F898" w14:textId="77777777" w:rsidR="00BF3BAF" w:rsidRDefault="00BF3BAF" w:rsidP="00BF3BAF">
      <w:pPr>
        <w:widowControl w:val="0"/>
        <w:rPr>
          <w:color w:val="000000"/>
          <w:sz w:val="24"/>
          <w:szCs w:val="24"/>
        </w:rPr>
      </w:pPr>
    </w:p>
    <w:p w14:paraId="37B8AA86" w14:textId="77777777" w:rsidR="006E2338" w:rsidRPr="00F74B9D" w:rsidRDefault="006E2338" w:rsidP="00BF3BAF">
      <w:pPr>
        <w:widowControl w:val="0"/>
        <w:rPr>
          <w:rFonts w:eastAsia="Calibri" w:cs="Microsoft Sans Serif"/>
          <w:sz w:val="24"/>
          <w:szCs w:val="24"/>
          <w:lang w:eastAsia="uk-UA"/>
        </w:rPr>
      </w:pPr>
    </w:p>
    <w:p w14:paraId="42729F36" w14:textId="77777777" w:rsidR="00F74B9D" w:rsidRPr="00F74B9D" w:rsidRDefault="00F74B9D" w:rsidP="00F74B9D">
      <w:pPr>
        <w:widowControl w:val="0"/>
        <w:rPr>
          <w:rFonts w:eastAsia="Calibri" w:cs="Microsoft Sans Serif"/>
          <w:sz w:val="24"/>
          <w:szCs w:val="24"/>
          <w:lang w:eastAsia="uk-UA"/>
        </w:rPr>
      </w:pPr>
    </w:p>
    <w:p w14:paraId="4252ADDD" w14:textId="77777777" w:rsidR="00F74B9D" w:rsidRPr="00F74B9D" w:rsidRDefault="00F74B9D" w:rsidP="00F74B9D">
      <w:pPr>
        <w:widowControl w:val="0"/>
        <w:ind w:firstLine="7740"/>
        <w:rPr>
          <w:rFonts w:eastAsia="Calibri" w:cs="Microsoft Sans Serif"/>
          <w:sz w:val="24"/>
          <w:szCs w:val="24"/>
          <w:lang w:eastAsia="uk-UA"/>
        </w:rPr>
      </w:pPr>
      <w:r w:rsidRPr="00F74B9D">
        <w:rPr>
          <w:rFonts w:eastAsia="Calibri" w:cs="Microsoft Sans Serif"/>
          <w:sz w:val="24"/>
          <w:szCs w:val="24"/>
          <w:lang w:eastAsia="uk-UA"/>
        </w:rPr>
        <w:lastRenderedPageBreak/>
        <w:t>Додаток 1</w:t>
      </w:r>
    </w:p>
    <w:p w14:paraId="78E4C98E" w14:textId="77777777" w:rsidR="00F74B9D" w:rsidRPr="00F74B9D" w:rsidRDefault="00F74B9D" w:rsidP="00F74B9D">
      <w:pPr>
        <w:widowControl w:val="0"/>
        <w:ind w:firstLine="7740"/>
        <w:rPr>
          <w:rFonts w:eastAsia="Calibri" w:cs="Microsoft Sans Serif"/>
          <w:sz w:val="24"/>
          <w:szCs w:val="24"/>
          <w:lang w:eastAsia="uk-UA"/>
        </w:rPr>
      </w:pPr>
      <w:r w:rsidRPr="00F74B9D">
        <w:rPr>
          <w:rFonts w:eastAsia="Calibri" w:cs="Microsoft Sans Serif"/>
          <w:sz w:val="24"/>
          <w:szCs w:val="24"/>
          <w:lang w:eastAsia="uk-UA"/>
        </w:rPr>
        <w:t>до Програми</w:t>
      </w:r>
    </w:p>
    <w:p w14:paraId="7C15375B" w14:textId="77777777" w:rsidR="00F74B9D" w:rsidRPr="00F74B9D" w:rsidRDefault="00F74B9D" w:rsidP="00F74B9D">
      <w:pPr>
        <w:widowControl w:val="0"/>
        <w:ind w:firstLine="7740"/>
        <w:rPr>
          <w:rFonts w:eastAsia="Calibri" w:cs="Microsoft Sans Serif"/>
          <w:sz w:val="24"/>
          <w:szCs w:val="24"/>
          <w:lang w:eastAsia="uk-UA"/>
        </w:rPr>
      </w:pPr>
    </w:p>
    <w:p w14:paraId="54F9981E" w14:textId="77777777" w:rsidR="00F74B9D" w:rsidRPr="00F74B9D" w:rsidRDefault="00F74B9D" w:rsidP="00F74B9D">
      <w:pPr>
        <w:widowControl w:val="0"/>
        <w:ind w:firstLine="7740"/>
        <w:rPr>
          <w:rFonts w:eastAsia="Calibri" w:cs="Microsoft Sans Serif"/>
          <w:sz w:val="24"/>
          <w:szCs w:val="24"/>
          <w:lang w:eastAsia="uk-UA"/>
        </w:rPr>
      </w:pPr>
    </w:p>
    <w:p w14:paraId="064D8CB2" w14:textId="77777777" w:rsidR="00F74B9D" w:rsidRPr="00F74B9D" w:rsidRDefault="00F74B9D" w:rsidP="00F74B9D">
      <w:pPr>
        <w:widowControl w:val="0"/>
        <w:ind w:firstLine="4887"/>
        <w:rPr>
          <w:rFonts w:eastAsia="Calibri" w:cs="Microsoft Sans Serif"/>
          <w:szCs w:val="28"/>
          <w:lang w:eastAsia="uk-UA"/>
        </w:rPr>
      </w:pPr>
    </w:p>
    <w:p w14:paraId="681B3B50" w14:textId="77777777" w:rsidR="00F74B9D" w:rsidRPr="00F74B9D" w:rsidRDefault="00F74B9D" w:rsidP="00F74B9D">
      <w:pPr>
        <w:widowControl w:val="0"/>
        <w:jc w:val="center"/>
        <w:rPr>
          <w:rFonts w:eastAsia="Calibri" w:cs="Microsoft Sans Serif"/>
          <w:b/>
          <w:szCs w:val="28"/>
          <w:lang w:eastAsia="uk-UA"/>
        </w:rPr>
      </w:pPr>
      <w:r w:rsidRPr="00F74B9D">
        <w:rPr>
          <w:rFonts w:eastAsia="Calibri" w:cs="Microsoft Sans Serif"/>
          <w:b/>
          <w:szCs w:val="28"/>
          <w:lang w:eastAsia="uk-UA"/>
        </w:rPr>
        <w:t>Ресурсне забезпечення цільової Програми</w:t>
      </w:r>
    </w:p>
    <w:p w14:paraId="77BF642B" w14:textId="77777777" w:rsidR="00F74B9D" w:rsidRPr="00F74B9D" w:rsidRDefault="00F74B9D" w:rsidP="00F74B9D">
      <w:pPr>
        <w:widowControl w:val="0"/>
        <w:jc w:val="center"/>
        <w:rPr>
          <w:rFonts w:eastAsia="Calibri" w:cs="Microsoft Sans Serif"/>
          <w:szCs w:val="28"/>
          <w:lang w:eastAsia="uk-UA"/>
        </w:rPr>
      </w:pPr>
      <w:r w:rsidRPr="00F74B9D">
        <w:rPr>
          <w:rFonts w:eastAsia="Calibri"/>
          <w:b/>
          <w:szCs w:val="28"/>
        </w:rPr>
        <w:t xml:space="preserve">розроблення (оновлення, внесення змін) містобудівної документації </w:t>
      </w:r>
      <w:r w:rsidRPr="00F74B9D">
        <w:rPr>
          <w:rFonts w:eastAsia="Calibri"/>
          <w:b/>
          <w:szCs w:val="28"/>
          <w:lang w:eastAsia="en-US"/>
        </w:rPr>
        <w:t>Новокаховської міської територіальної громади</w:t>
      </w:r>
      <w:r w:rsidRPr="00F74B9D">
        <w:rPr>
          <w:rFonts w:eastAsia="Calibri"/>
          <w:b/>
          <w:szCs w:val="28"/>
        </w:rPr>
        <w:t xml:space="preserve"> на 2022-2025 роки</w:t>
      </w:r>
      <w:r w:rsidRPr="00F74B9D">
        <w:rPr>
          <w:rFonts w:eastAsia="Calibri"/>
          <w:szCs w:val="28"/>
        </w:rPr>
        <w:t xml:space="preserve"> </w:t>
      </w:r>
    </w:p>
    <w:p w14:paraId="0472CC59" w14:textId="77777777" w:rsidR="00F74B9D" w:rsidRPr="00F74B9D" w:rsidRDefault="00F74B9D" w:rsidP="00F74B9D">
      <w:pPr>
        <w:widowControl w:val="0"/>
        <w:jc w:val="right"/>
        <w:rPr>
          <w:rFonts w:eastAsia="Calibri" w:cs="Microsoft Sans Serif"/>
          <w:szCs w:val="28"/>
          <w:lang w:eastAsia="uk-UA"/>
        </w:rPr>
      </w:pPr>
      <w:r w:rsidRPr="00F74B9D">
        <w:rPr>
          <w:rFonts w:eastAsia="Calibri" w:cs="Microsoft Sans Serif"/>
          <w:szCs w:val="28"/>
          <w:lang w:eastAsia="uk-UA"/>
        </w:rPr>
        <w:t>тис.грн.</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974"/>
        <w:gridCol w:w="992"/>
        <w:gridCol w:w="992"/>
        <w:gridCol w:w="993"/>
        <w:gridCol w:w="992"/>
        <w:gridCol w:w="1559"/>
      </w:tblGrid>
      <w:tr w:rsidR="00F74B9D" w:rsidRPr="00F74B9D" w14:paraId="54D42B17" w14:textId="77777777" w:rsidTr="00734F7A">
        <w:trPr>
          <w:trHeight w:val="642"/>
          <w:jc w:val="center"/>
        </w:trPr>
        <w:tc>
          <w:tcPr>
            <w:tcW w:w="707" w:type="dxa"/>
            <w:vMerge w:val="restart"/>
          </w:tcPr>
          <w:p w14:paraId="43161639" w14:textId="77777777" w:rsidR="00F74B9D" w:rsidRPr="006E2338" w:rsidRDefault="00F74B9D" w:rsidP="00F74B9D">
            <w:pPr>
              <w:widowControl w:val="0"/>
              <w:jc w:val="both"/>
              <w:rPr>
                <w:rFonts w:eastAsia="Calibri" w:cs="Microsoft Sans Serif"/>
                <w:szCs w:val="28"/>
                <w:lang w:eastAsia="uk-UA"/>
              </w:rPr>
            </w:pPr>
          </w:p>
          <w:p w14:paraId="415F62C5" w14:textId="77777777" w:rsidR="00F74B9D" w:rsidRPr="006E2338" w:rsidRDefault="00F74B9D" w:rsidP="00F74B9D">
            <w:pPr>
              <w:widowControl w:val="0"/>
              <w:jc w:val="both"/>
              <w:rPr>
                <w:rFonts w:eastAsia="Calibri" w:cs="Microsoft Sans Serif"/>
                <w:szCs w:val="28"/>
                <w:lang w:eastAsia="uk-UA"/>
              </w:rPr>
            </w:pPr>
            <w:r w:rsidRPr="006E2338">
              <w:rPr>
                <w:rFonts w:eastAsia="Calibri" w:cs="Microsoft Sans Serif"/>
                <w:szCs w:val="28"/>
                <w:lang w:eastAsia="uk-UA"/>
              </w:rPr>
              <w:t>№</w:t>
            </w:r>
          </w:p>
          <w:p w14:paraId="035D0626" w14:textId="77777777" w:rsidR="00F74B9D" w:rsidRPr="006E2338" w:rsidRDefault="00F74B9D" w:rsidP="00F74B9D">
            <w:pPr>
              <w:widowControl w:val="0"/>
              <w:jc w:val="both"/>
              <w:rPr>
                <w:rFonts w:eastAsia="Calibri" w:cs="Microsoft Sans Serif"/>
                <w:szCs w:val="28"/>
                <w:lang w:eastAsia="uk-UA"/>
              </w:rPr>
            </w:pPr>
            <w:r w:rsidRPr="006E2338">
              <w:rPr>
                <w:rFonts w:eastAsia="Calibri" w:cs="Microsoft Sans Serif"/>
                <w:szCs w:val="28"/>
                <w:lang w:eastAsia="uk-UA"/>
              </w:rPr>
              <w:t>з/п</w:t>
            </w:r>
          </w:p>
          <w:p w14:paraId="22C18678" w14:textId="77777777" w:rsidR="00F74B9D" w:rsidRPr="006E2338" w:rsidRDefault="00F74B9D" w:rsidP="00F74B9D">
            <w:pPr>
              <w:widowControl w:val="0"/>
              <w:jc w:val="both"/>
              <w:rPr>
                <w:rFonts w:eastAsia="Calibri" w:cs="Microsoft Sans Serif"/>
                <w:szCs w:val="28"/>
                <w:lang w:eastAsia="uk-UA"/>
              </w:rPr>
            </w:pPr>
          </w:p>
        </w:tc>
        <w:tc>
          <w:tcPr>
            <w:tcW w:w="2974" w:type="dxa"/>
            <w:vMerge w:val="restart"/>
          </w:tcPr>
          <w:p w14:paraId="755078F1" w14:textId="77777777" w:rsidR="00F74B9D" w:rsidRPr="006E2338" w:rsidRDefault="00F74B9D" w:rsidP="00F74B9D">
            <w:pPr>
              <w:widowControl w:val="0"/>
              <w:rPr>
                <w:rFonts w:eastAsia="Calibri" w:cs="Microsoft Sans Serif"/>
                <w:szCs w:val="28"/>
                <w:lang w:eastAsia="uk-UA"/>
              </w:rPr>
            </w:pPr>
            <w:r w:rsidRPr="006E2338">
              <w:rPr>
                <w:rFonts w:eastAsia="Calibri" w:cs="Microsoft Sans Serif"/>
                <w:szCs w:val="28"/>
                <w:lang w:eastAsia="uk-UA"/>
              </w:rPr>
              <w:t>Обсяг коштів, які</w:t>
            </w:r>
          </w:p>
          <w:p w14:paraId="2B3C9D1A" w14:textId="77777777" w:rsidR="00F74B9D" w:rsidRPr="006E2338" w:rsidRDefault="00F74B9D" w:rsidP="00F74B9D">
            <w:pPr>
              <w:widowControl w:val="0"/>
              <w:jc w:val="both"/>
              <w:rPr>
                <w:rFonts w:eastAsia="Calibri" w:cs="Microsoft Sans Serif"/>
                <w:szCs w:val="28"/>
                <w:lang w:eastAsia="uk-UA"/>
              </w:rPr>
            </w:pPr>
            <w:r w:rsidRPr="006E2338">
              <w:rPr>
                <w:rFonts w:eastAsia="Calibri" w:cs="Microsoft Sans Serif"/>
                <w:szCs w:val="28"/>
                <w:lang w:eastAsia="uk-UA"/>
              </w:rPr>
              <w:t xml:space="preserve">пропонується </w:t>
            </w:r>
          </w:p>
          <w:p w14:paraId="4F63C97C" w14:textId="77777777" w:rsidR="00F74B9D" w:rsidRPr="006E2338" w:rsidRDefault="00F74B9D" w:rsidP="00F74B9D">
            <w:pPr>
              <w:widowControl w:val="0"/>
              <w:jc w:val="both"/>
              <w:rPr>
                <w:rFonts w:eastAsia="Calibri" w:cs="Microsoft Sans Serif"/>
                <w:szCs w:val="28"/>
                <w:lang w:eastAsia="uk-UA"/>
              </w:rPr>
            </w:pPr>
            <w:r w:rsidRPr="006E2338">
              <w:rPr>
                <w:rFonts w:eastAsia="Calibri" w:cs="Microsoft Sans Serif"/>
                <w:szCs w:val="28"/>
                <w:lang w:eastAsia="uk-UA"/>
              </w:rPr>
              <w:t xml:space="preserve">залучити на виконання </w:t>
            </w:r>
          </w:p>
          <w:p w14:paraId="4235681F" w14:textId="77777777" w:rsidR="00F74B9D" w:rsidRPr="006E2338" w:rsidRDefault="00F74B9D" w:rsidP="00F74B9D">
            <w:pPr>
              <w:widowControl w:val="0"/>
              <w:jc w:val="both"/>
              <w:rPr>
                <w:rFonts w:eastAsia="Calibri" w:cs="Microsoft Sans Serif"/>
                <w:szCs w:val="28"/>
                <w:lang w:eastAsia="uk-UA"/>
              </w:rPr>
            </w:pPr>
            <w:r w:rsidRPr="006E2338">
              <w:rPr>
                <w:rFonts w:eastAsia="Calibri" w:cs="Microsoft Sans Serif"/>
                <w:szCs w:val="28"/>
                <w:lang w:eastAsia="uk-UA"/>
              </w:rPr>
              <w:t>Програми</w:t>
            </w:r>
          </w:p>
        </w:tc>
        <w:tc>
          <w:tcPr>
            <w:tcW w:w="3969" w:type="dxa"/>
            <w:gridSpan w:val="4"/>
          </w:tcPr>
          <w:p w14:paraId="15E85172" w14:textId="77777777" w:rsidR="00F74B9D" w:rsidRPr="006E2338" w:rsidRDefault="00F74B9D" w:rsidP="00F74B9D">
            <w:pPr>
              <w:widowControl w:val="0"/>
              <w:tabs>
                <w:tab w:val="left" w:pos="4380"/>
              </w:tabs>
              <w:jc w:val="center"/>
              <w:rPr>
                <w:rFonts w:eastAsia="Calibri" w:cs="Microsoft Sans Serif"/>
                <w:szCs w:val="28"/>
                <w:lang w:eastAsia="uk-UA"/>
              </w:rPr>
            </w:pPr>
          </w:p>
          <w:p w14:paraId="0C893046" w14:textId="77777777" w:rsidR="00F74B9D" w:rsidRPr="006E2338" w:rsidRDefault="00F74B9D" w:rsidP="00F74B9D">
            <w:pPr>
              <w:widowControl w:val="0"/>
              <w:tabs>
                <w:tab w:val="left" w:pos="4380"/>
              </w:tabs>
              <w:jc w:val="center"/>
              <w:rPr>
                <w:rFonts w:eastAsia="Calibri" w:cs="Microsoft Sans Serif"/>
                <w:szCs w:val="28"/>
                <w:lang w:eastAsia="uk-UA"/>
              </w:rPr>
            </w:pPr>
            <w:r w:rsidRPr="006E2338">
              <w:rPr>
                <w:rFonts w:eastAsia="Calibri" w:cs="Microsoft Sans Serif"/>
                <w:szCs w:val="28"/>
                <w:lang w:eastAsia="uk-UA"/>
              </w:rPr>
              <w:t>Роки</w:t>
            </w:r>
          </w:p>
        </w:tc>
        <w:tc>
          <w:tcPr>
            <w:tcW w:w="1559" w:type="dxa"/>
            <w:vMerge w:val="restart"/>
          </w:tcPr>
          <w:p w14:paraId="060DA734" w14:textId="77777777" w:rsidR="00F74B9D" w:rsidRPr="006E2338" w:rsidRDefault="00F74B9D" w:rsidP="00F74B9D">
            <w:pPr>
              <w:widowControl w:val="0"/>
              <w:rPr>
                <w:rFonts w:eastAsia="Calibri" w:cs="Microsoft Sans Serif"/>
                <w:szCs w:val="28"/>
                <w:lang w:eastAsia="uk-UA"/>
              </w:rPr>
            </w:pPr>
            <w:r w:rsidRPr="006E2338">
              <w:rPr>
                <w:rFonts w:eastAsia="Calibri" w:cs="Microsoft Sans Serif"/>
                <w:szCs w:val="28"/>
                <w:lang w:eastAsia="uk-UA"/>
              </w:rPr>
              <w:t>Усього витрат на виконання Програми</w:t>
            </w:r>
          </w:p>
        </w:tc>
      </w:tr>
      <w:tr w:rsidR="00F74B9D" w:rsidRPr="00F74B9D" w14:paraId="401FFA14" w14:textId="77777777" w:rsidTr="00734F7A">
        <w:trPr>
          <w:jc w:val="center"/>
        </w:trPr>
        <w:tc>
          <w:tcPr>
            <w:tcW w:w="707" w:type="dxa"/>
            <w:vMerge/>
          </w:tcPr>
          <w:p w14:paraId="6A85E9D8" w14:textId="77777777" w:rsidR="00F74B9D" w:rsidRPr="00BF3BAF" w:rsidRDefault="00F74B9D" w:rsidP="00F74B9D">
            <w:pPr>
              <w:widowControl w:val="0"/>
              <w:rPr>
                <w:rFonts w:eastAsia="Calibri" w:cs="Microsoft Sans Serif"/>
                <w:szCs w:val="28"/>
                <w:lang w:eastAsia="uk-UA"/>
              </w:rPr>
            </w:pPr>
          </w:p>
        </w:tc>
        <w:tc>
          <w:tcPr>
            <w:tcW w:w="2974" w:type="dxa"/>
            <w:vMerge/>
          </w:tcPr>
          <w:p w14:paraId="2E68F12A" w14:textId="77777777" w:rsidR="00F74B9D" w:rsidRPr="00BF3BAF" w:rsidRDefault="00F74B9D" w:rsidP="00F74B9D">
            <w:pPr>
              <w:widowControl w:val="0"/>
              <w:rPr>
                <w:rFonts w:eastAsia="Calibri" w:cs="Microsoft Sans Serif"/>
                <w:szCs w:val="28"/>
                <w:lang w:eastAsia="uk-UA"/>
              </w:rPr>
            </w:pPr>
          </w:p>
        </w:tc>
        <w:tc>
          <w:tcPr>
            <w:tcW w:w="992" w:type="dxa"/>
          </w:tcPr>
          <w:p w14:paraId="0AF8AF1A" w14:textId="77777777" w:rsidR="00F74B9D" w:rsidRPr="00BF3BAF" w:rsidRDefault="00F74B9D" w:rsidP="00F74B9D">
            <w:pPr>
              <w:widowControl w:val="0"/>
              <w:jc w:val="center"/>
              <w:rPr>
                <w:rFonts w:eastAsia="Calibri" w:cs="Microsoft Sans Serif"/>
                <w:b/>
                <w:szCs w:val="28"/>
                <w:lang w:eastAsia="uk-UA"/>
              </w:rPr>
            </w:pPr>
            <w:r w:rsidRPr="00BF3BAF">
              <w:rPr>
                <w:rFonts w:eastAsia="Calibri" w:cs="Microsoft Sans Serif"/>
                <w:b/>
                <w:szCs w:val="28"/>
                <w:lang w:eastAsia="uk-UA"/>
              </w:rPr>
              <w:t>2022</w:t>
            </w:r>
          </w:p>
        </w:tc>
        <w:tc>
          <w:tcPr>
            <w:tcW w:w="992" w:type="dxa"/>
          </w:tcPr>
          <w:p w14:paraId="01623FEE" w14:textId="77777777" w:rsidR="00F74B9D" w:rsidRPr="00BF3BAF" w:rsidRDefault="00F74B9D" w:rsidP="00F74B9D">
            <w:pPr>
              <w:widowControl w:val="0"/>
              <w:jc w:val="center"/>
              <w:rPr>
                <w:rFonts w:eastAsia="Calibri" w:cs="Microsoft Sans Serif"/>
                <w:b/>
                <w:szCs w:val="28"/>
                <w:lang w:eastAsia="uk-UA"/>
              </w:rPr>
            </w:pPr>
            <w:r w:rsidRPr="00BF3BAF">
              <w:rPr>
                <w:rFonts w:eastAsia="Calibri" w:cs="Microsoft Sans Serif"/>
                <w:b/>
                <w:szCs w:val="28"/>
                <w:lang w:eastAsia="uk-UA"/>
              </w:rPr>
              <w:t>2023</w:t>
            </w:r>
          </w:p>
        </w:tc>
        <w:tc>
          <w:tcPr>
            <w:tcW w:w="993" w:type="dxa"/>
          </w:tcPr>
          <w:p w14:paraId="313B4BE1" w14:textId="77777777" w:rsidR="00F74B9D" w:rsidRPr="00BF3BAF" w:rsidRDefault="00F74B9D" w:rsidP="00F74B9D">
            <w:pPr>
              <w:widowControl w:val="0"/>
              <w:jc w:val="center"/>
              <w:rPr>
                <w:rFonts w:eastAsia="Calibri" w:cs="Microsoft Sans Serif"/>
                <w:b/>
                <w:szCs w:val="28"/>
                <w:lang w:eastAsia="uk-UA"/>
              </w:rPr>
            </w:pPr>
            <w:r w:rsidRPr="00BF3BAF">
              <w:rPr>
                <w:rFonts w:eastAsia="Calibri" w:cs="Microsoft Sans Serif"/>
                <w:b/>
                <w:szCs w:val="28"/>
                <w:lang w:eastAsia="uk-UA"/>
              </w:rPr>
              <w:t>2024</w:t>
            </w:r>
          </w:p>
        </w:tc>
        <w:tc>
          <w:tcPr>
            <w:tcW w:w="992" w:type="dxa"/>
          </w:tcPr>
          <w:p w14:paraId="4ADAB5FB" w14:textId="77777777" w:rsidR="00F74B9D" w:rsidRPr="00BF3BAF" w:rsidRDefault="00F74B9D" w:rsidP="00F74B9D">
            <w:pPr>
              <w:widowControl w:val="0"/>
              <w:jc w:val="center"/>
              <w:rPr>
                <w:rFonts w:eastAsia="Calibri" w:cs="Microsoft Sans Serif"/>
                <w:b/>
                <w:szCs w:val="28"/>
                <w:lang w:eastAsia="uk-UA"/>
              </w:rPr>
            </w:pPr>
            <w:r w:rsidRPr="00BF3BAF">
              <w:rPr>
                <w:rFonts w:eastAsia="Calibri" w:cs="Microsoft Sans Serif"/>
                <w:b/>
                <w:szCs w:val="28"/>
                <w:lang w:eastAsia="uk-UA"/>
              </w:rPr>
              <w:t>2025</w:t>
            </w:r>
          </w:p>
        </w:tc>
        <w:tc>
          <w:tcPr>
            <w:tcW w:w="1559" w:type="dxa"/>
            <w:vMerge/>
          </w:tcPr>
          <w:p w14:paraId="438428DA" w14:textId="77777777" w:rsidR="00F74B9D" w:rsidRPr="00BF3BAF" w:rsidRDefault="00F74B9D" w:rsidP="00F74B9D">
            <w:pPr>
              <w:widowControl w:val="0"/>
              <w:rPr>
                <w:rFonts w:eastAsia="Calibri" w:cs="Microsoft Sans Serif"/>
                <w:szCs w:val="28"/>
                <w:lang w:eastAsia="uk-UA"/>
              </w:rPr>
            </w:pPr>
          </w:p>
        </w:tc>
      </w:tr>
      <w:tr w:rsidR="00F74B9D" w:rsidRPr="00F74B9D" w14:paraId="04C137FA" w14:textId="77777777" w:rsidTr="00734F7A">
        <w:trPr>
          <w:jc w:val="center"/>
        </w:trPr>
        <w:tc>
          <w:tcPr>
            <w:tcW w:w="707" w:type="dxa"/>
          </w:tcPr>
          <w:p w14:paraId="25C9A4AA" w14:textId="77777777" w:rsidR="00F74B9D" w:rsidRPr="00BF3BAF" w:rsidRDefault="00F74B9D" w:rsidP="00F74B9D">
            <w:pPr>
              <w:widowControl w:val="0"/>
              <w:ind w:left="599"/>
              <w:rPr>
                <w:rFonts w:eastAsia="Calibri" w:cs="Microsoft Sans Serif"/>
                <w:szCs w:val="28"/>
                <w:lang w:eastAsia="uk-UA"/>
              </w:rPr>
            </w:pPr>
          </w:p>
          <w:p w14:paraId="43BEC79A" w14:textId="77777777" w:rsidR="00F74B9D" w:rsidRPr="00BF3BAF" w:rsidRDefault="00F74B9D" w:rsidP="00F74B9D">
            <w:pPr>
              <w:widowControl w:val="0"/>
              <w:rPr>
                <w:rFonts w:eastAsia="Calibri" w:cs="Microsoft Sans Serif"/>
                <w:szCs w:val="28"/>
                <w:lang w:eastAsia="uk-UA"/>
              </w:rPr>
            </w:pPr>
            <w:r w:rsidRPr="00BF3BAF">
              <w:rPr>
                <w:rFonts w:eastAsia="Calibri" w:cs="Microsoft Sans Serif"/>
                <w:szCs w:val="28"/>
                <w:lang w:eastAsia="uk-UA"/>
              </w:rPr>
              <w:t>1</w:t>
            </w:r>
          </w:p>
        </w:tc>
        <w:tc>
          <w:tcPr>
            <w:tcW w:w="2974" w:type="dxa"/>
          </w:tcPr>
          <w:p w14:paraId="08FC417B" w14:textId="77777777" w:rsidR="00F74B9D" w:rsidRPr="00BF3BAF" w:rsidRDefault="00F74B9D" w:rsidP="00F74B9D">
            <w:pPr>
              <w:widowControl w:val="0"/>
              <w:rPr>
                <w:rFonts w:eastAsia="Calibri" w:cs="Microsoft Sans Serif"/>
                <w:szCs w:val="28"/>
                <w:lang w:eastAsia="uk-UA"/>
              </w:rPr>
            </w:pPr>
            <w:r w:rsidRPr="00BF3BAF">
              <w:rPr>
                <w:rFonts w:eastAsia="Calibri" w:cs="Microsoft Sans Serif"/>
                <w:szCs w:val="28"/>
                <w:lang w:eastAsia="uk-UA"/>
              </w:rPr>
              <w:t xml:space="preserve">Обсяг ресурсів, </w:t>
            </w:r>
          </w:p>
          <w:p w14:paraId="5068B9B0" w14:textId="77777777" w:rsidR="00F74B9D" w:rsidRPr="00BF3BAF" w:rsidRDefault="00F74B9D" w:rsidP="00F74B9D">
            <w:pPr>
              <w:widowControl w:val="0"/>
              <w:rPr>
                <w:rFonts w:eastAsia="Calibri" w:cs="Microsoft Sans Serif"/>
                <w:szCs w:val="28"/>
                <w:lang w:eastAsia="uk-UA"/>
              </w:rPr>
            </w:pPr>
            <w:r w:rsidRPr="00BF3BAF">
              <w:rPr>
                <w:rFonts w:eastAsia="Calibri" w:cs="Microsoft Sans Serif"/>
                <w:szCs w:val="28"/>
                <w:lang w:eastAsia="uk-UA"/>
              </w:rPr>
              <w:t>усього, у тому числі:</w:t>
            </w:r>
          </w:p>
        </w:tc>
        <w:tc>
          <w:tcPr>
            <w:tcW w:w="992" w:type="dxa"/>
          </w:tcPr>
          <w:p w14:paraId="5CA88301" w14:textId="77777777" w:rsidR="00F74B9D" w:rsidRPr="00BF3BAF" w:rsidRDefault="00F74B9D" w:rsidP="00F74B9D">
            <w:pPr>
              <w:widowControl w:val="0"/>
              <w:jc w:val="center"/>
              <w:rPr>
                <w:rFonts w:eastAsia="Calibri" w:cs="Microsoft Sans Serif"/>
                <w:szCs w:val="28"/>
                <w:lang w:eastAsia="uk-UA"/>
              </w:rPr>
            </w:pPr>
            <w:r w:rsidRPr="00BF3BAF">
              <w:rPr>
                <w:rFonts w:eastAsia="Calibri"/>
                <w:szCs w:val="28"/>
              </w:rPr>
              <w:t>2022,6</w:t>
            </w:r>
          </w:p>
        </w:tc>
        <w:tc>
          <w:tcPr>
            <w:tcW w:w="992" w:type="dxa"/>
          </w:tcPr>
          <w:p w14:paraId="47B6B70C" w14:textId="77777777" w:rsidR="00F74B9D" w:rsidRPr="00BF3BAF" w:rsidRDefault="00F74B9D" w:rsidP="00F74B9D">
            <w:pPr>
              <w:widowControl w:val="0"/>
              <w:jc w:val="center"/>
              <w:rPr>
                <w:rFonts w:eastAsia="Calibri" w:cs="Microsoft Sans Serif"/>
                <w:szCs w:val="28"/>
                <w:lang w:eastAsia="uk-UA"/>
              </w:rPr>
            </w:pPr>
            <w:r w:rsidRPr="00BF3BAF">
              <w:rPr>
                <w:rFonts w:eastAsia="Calibri"/>
                <w:szCs w:val="28"/>
              </w:rPr>
              <w:t>2234,9</w:t>
            </w:r>
          </w:p>
        </w:tc>
        <w:tc>
          <w:tcPr>
            <w:tcW w:w="993" w:type="dxa"/>
          </w:tcPr>
          <w:p w14:paraId="47992099" w14:textId="77777777" w:rsidR="00F74B9D" w:rsidRPr="00BF3BAF" w:rsidRDefault="00F74B9D" w:rsidP="00F74B9D">
            <w:pPr>
              <w:widowControl w:val="0"/>
              <w:jc w:val="center"/>
              <w:rPr>
                <w:rFonts w:eastAsia="Calibri" w:cs="Microsoft Sans Serif"/>
                <w:szCs w:val="28"/>
                <w:lang w:eastAsia="uk-UA"/>
              </w:rPr>
            </w:pPr>
            <w:r w:rsidRPr="00BF3BAF">
              <w:rPr>
                <w:rFonts w:eastAsia="Calibri"/>
                <w:szCs w:val="28"/>
              </w:rPr>
              <w:t>3553,8</w:t>
            </w:r>
          </w:p>
        </w:tc>
        <w:tc>
          <w:tcPr>
            <w:tcW w:w="992" w:type="dxa"/>
          </w:tcPr>
          <w:p w14:paraId="5884743C" w14:textId="77777777" w:rsidR="00F74B9D" w:rsidRPr="00BF3BAF" w:rsidRDefault="00F74B9D" w:rsidP="00F74B9D">
            <w:pPr>
              <w:widowControl w:val="0"/>
              <w:jc w:val="center"/>
              <w:rPr>
                <w:rFonts w:eastAsia="Calibri" w:cs="Microsoft Sans Serif"/>
                <w:szCs w:val="28"/>
                <w:lang w:eastAsia="uk-UA"/>
              </w:rPr>
            </w:pPr>
            <w:r w:rsidRPr="00BF3BAF">
              <w:rPr>
                <w:rFonts w:eastAsia="Calibri" w:cs="Microsoft Sans Serif"/>
                <w:szCs w:val="28"/>
                <w:lang w:eastAsia="uk-UA"/>
              </w:rPr>
              <w:t>-</w:t>
            </w:r>
          </w:p>
        </w:tc>
        <w:tc>
          <w:tcPr>
            <w:tcW w:w="1559" w:type="dxa"/>
          </w:tcPr>
          <w:p w14:paraId="6C6BF5CA" w14:textId="77777777" w:rsidR="00F74B9D" w:rsidRPr="00BF3BAF" w:rsidRDefault="00F74B9D" w:rsidP="00F74B9D">
            <w:pPr>
              <w:widowControl w:val="0"/>
              <w:jc w:val="center"/>
              <w:rPr>
                <w:rFonts w:eastAsia="Calibri" w:cs="Microsoft Sans Serif"/>
                <w:szCs w:val="28"/>
                <w:lang w:eastAsia="uk-UA"/>
              </w:rPr>
            </w:pPr>
            <w:r w:rsidRPr="00BF3BAF">
              <w:rPr>
                <w:rFonts w:eastAsia="Calibri"/>
                <w:szCs w:val="28"/>
              </w:rPr>
              <w:t>7811,3</w:t>
            </w:r>
          </w:p>
        </w:tc>
      </w:tr>
      <w:tr w:rsidR="00F74B9D" w:rsidRPr="00F74B9D" w14:paraId="2489AE30" w14:textId="77777777" w:rsidTr="00734F7A">
        <w:trPr>
          <w:trHeight w:val="453"/>
          <w:jc w:val="center"/>
        </w:trPr>
        <w:tc>
          <w:tcPr>
            <w:tcW w:w="707" w:type="dxa"/>
          </w:tcPr>
          <w:p w14:paraId="038D3363" w14:textId="77777777" w:rsidR="00F74B9D" w:rsidRPr="00BF3BAF" w:rsidRDefault="00F74B9D" w:rsidP="00F74B9D">
            <w:pPr>
              <w:widowControl w:val="0"/>
              <w:rPr>
                <w:rFonts w:eastAsia="Calibri" w:cs="Microsoft Sans Serif"/>
                <w:szCs w:val="28"/>
                <w:lang w:eastAsia="uk-UA"/>
              </w:rPr>
            </w:pPr>
            <w:r w:rsidRPr="00BF3BAF">
              <w:rPr>
                <w:rFonts w:eastAsia="Calibri" w:cs="Microsoft Sans Serif"/>
                <w:szCs w:val="28"/>
                <w:lang w:eastAsia="uk-UA"/>
              </w:rPr>
              <w:t>1.1</w:t>
            </w:r>
          </w:p>
        </w:tc>
        <w:tc>
          <w:tcPr>
            <w:tcW w:w="2974" w:type="dxa"/>
          </w:tcPr>
          <w:p w14:paraId="5AF90DF7" w14:textId="77777777" w:rsidR="00F74B9D" w:rsidRPr="00BF3BAF" w:rsidRDefault="00F74B9D" w:rsidP="00F74B9D">
            <w:pPr>
              <w:widowControl w:val="0"/>
              <w:rPr>
                <w:rFonts w:eastAsia="Calibri" w:cs="Microsoft Sans Serif"/>
                <w:szCs w:val="28"/>
                <w:lang w:eastAsia="uk-UA"/>
              </w:rPr>
            </w:pPr>
            <w:r w:rsidRPr="00BF3BAF">
              <w:rPr>
                <w:rFonts w:eastAsia="Calibri" w:cs="Microsoft Sans Serif"/>
                <w:szCs w:val="28"/>
                <w:lang w:eastAsia="uk-UA"/>
              </w:rPr>
              <w:t>державний бюджет</w:t>
            </w:r>
          </w:p>
        </w:tc>
        <w:tc>
          <w:tcPr>
            <w:tcW w:w="992" w:type="dxa"/>
          </w:tcPr>
          <w:p w14:paraId="1F99B4FE" w14:textId="77777777" w:rsidR="00F74B9D" w:rsidRPr="00E34187" w:rsidRDefault="00E34187" w:rsidP="00F74B9D">
            <w:pPr>
              <w:widowControl w:val="0"/>
              <w:jc w:val="center"/>
              <w:rPr>
                <w:rFonts w:eastAsia="Calibri" w:cs="Microsoft Sans Serif"/>
                <w:sz w:val="24"/>
                <w:szCs w:val="24"/>
                <w:lang w:eastAsia="uk-UA"/>
              </w:rPr>
            </w:pPr>
            <w:r w:rsidRPr="00E34187">
              <w:rPr>
                <w:rFonts w:eastAsia="Calibri"/>
                <w:sz w:val="24"/>
                <w:szCs w:val="24"/>
                <w:lang w:val="ru-RU"/>
              </w:rPr>
              <w:t>В межах виділених</w:t>
            </w:r>
            <w:r w:rsidRPr="00E34187">
              <w:rPr>
                <w:rFonts w:eastAsia="Calibri"/>
                <w:sz w:val="24"/>
                <w:szCs w:val="24"/>
              </w:rPr>
              <w:t xml:space="preserve"> асигнувань</w:t>
            </w:r>
          </w:p>
        </w:tc>
        <w:tc>
          <w:tcPr>
            <w:tcW w:w="992" w:type="dxa"/>
          </w:tcPr>
          <w:p w14:paraId="66C13C34" w14:textId="77777777" w:rsidR="00F74B9D" w:rsidRPr="00BF3BAF" w:rsidRDefault="00E34187" w:rsidP="00F74B9D">
            <w:pPr>
              <w:widowControl w:val="0"/>
              <w:jc w:val="center"/>
              <w:rPr>
                <w:rFonts w:eastAsia="Calibri" w:cs="Microsoft Sans Serif"/>
                <w:szCs w:val="28"/>
                <w:lang w:eastAsia="uk-UA"/>
              </w:rPr>
            </w:pPr>
            <w:r w:rsidRPr="00E34187">
              <w:rPr>
                <w:rFonts w:eastAsia="Calibri"/>
                <w:sz w:val="24"/>
                <w:szCs w:val="24"/>
                <w:lang w:val="ru-RU"/>
              </w:rPr>
              <w:t>В межах виділених</w:t>
            </w:r>
            <w:r w:rsidRPr="00E34187">
              <w:rPr>
                <w:rFonts w:eastAsia="Calibri"/>
                <w:sz w:val="24"/>
                <w:szCs w:val="24"/>
              </w:rPr>
              <w:t xml:space="preserve"> асигнувань</w:t>
            </w:r>
          </w:p>
        </w:tc>
        <w:tc>
          <w:tcPr>
            <w:tcW w:w="993" w:type="dxa"/>
          </w:tcPr>
          <w:p w14:paraId="1E2F7F1E" w14:textId="77777777" w:rsidR="00F74B9D" w:rsidRPr="00BF3BAF" w:rsidRDefault="00E34187" w:rsidP="00F74B9D">
            <w:pPr>
              <w:widowControl w:val="0"/>
              <w:jc w:val="center"/>
              <w:rPr>
                <w:rFonts w:eastAsia="Calibri" w:cs="Microsoft Sans Serif"/>
                <w:szCs w:val="28"/>
                <w:lang w:eastAsia="uk-UA"/>
              </w:rPr>
            </w:pPr>
            <w:r w:rsidRPr="00E34187">
              <w:rPr>
                <w:rFonts w:eastAsia="Calibri"/>
                <w:sz w:val="24"/>
                <w:szCs w:val="24"/>
                <w:lang w:val="ru-RU"/>
              </w:rPr>
              <w:t>В межах виділених</w:t>
            </w:r>
            <w:r w:rsidRPr="00E34187">
              <w:rPr>
                <w:rFonts w:eastAsia="Calibri"/>
                <w:sz w:val="24"/>
                <w:szCs w:val="24"/>
              </w:rPr>
              <w:t xml:space="preserve"> асигнувань</w:t>
            </w:r>
          </w:p>
        </w:tc>
        <w:tc>
          <w:tcPr>
            <w:tcW w:w="992" w:type="dxa"/>
          </w:tcPr>
          <w:p w14:paraId="1F2C6EC7" w14:textId="77777777" w:rsidR="00F74B9D" w:rsidRPr="00BF3BAF" w:rsidRDefault="0059145A" w:rsidP="00F74B9D">
            <w:pPr>
              <w:widowControl w:val="0"/>
              <w:jc w:val="center"/>
              <w:rPr>
                <w:rFonts w:eastAsia="Calibri" w:cs="Microsoft Sans Serif"/>
                <w:szCs w:val="28"/>
                <w:lang w:eastAsia="uk-UA"/>
              </w:rPr>
            </w:pPr>
            <w:r>
              <w:rPr>
                <w:rFonts w:eastAsia="Calibri"/>
                <w:sz w:val="24"/>
                <w:szCs w:val="24"/>
                <w:lang w:val="ru-RU"/>
              </w:rPr>
              <w:t>-</w:t>
            </w:r>
          </w:p>
        </w:tc>
        <w:tc>
          <w:tcPr>
            <w:tcW w:w="1559" w:type="dxa"/>
          </w:tcPr>
          <w:p w14:paraId="06A289B6" w14:textId="77777777" w:rsidR="00F74B9D" w:rsidRPr="00BF3BAF" w:rsidRDefault="00E34187" w:rsidP="00F74B9D">
            <w:pPr>
              <w:widowControl w:val="0"/>
              <w:jc w:val="center"/>
              <w:rPr>
                <w:rFonts w:eastAsia="Calibri" w:cs="Microsoft Sans Serif"/>
                <w:szCs w:val="28"/>
                <w:lang w:eastAsia="uk-UA"/>
              </w:rPr>
            </w:pPr>
            <w:r w:rsidRPr="00E34187">
              <w:rPr>
                <w:rFonts w:eastAsia="Calibri"/>
                <w:sz w:val="24"/>
                <w:szCs w:val="24"/>
                <w:lang w:val="ru-RU"/>
              </w:rPr>
              <w:t>В межах виділених</w:t>
            </w:r>
            <w:r w:rsidRPr="00E34187">
              <w:rPr>
                <w:rFonts w:eastAsia="Calibri"/>
                <w:sz w:val="24"/>
                <w:szCs w:val="24"/>
              </w:rPr>
              <w:t xml:space="preserve"> асигнувань</w:t>
            </w:r>
          </w:p>
        </w:tc>
      </w:tr>
      <w:tr w:rsidR="00905A2D" w:rsidRPr="00F74B9D" w14:paraId="74DB4C4B" w14:textId="77777777" w:rsidTr="00734F7A">
        <w:trPr>
          <w:trHeight w:val="415"/>
          <w:jc w:val="center"/>
        </w:trPr>
        <w:tc>
          <w:tcPr>
            <w:tcW w:w="707" w:type="dxa"/>
          </w:tcPr>
          <w:p w14:paraId="50EC1B36" w14:textId="77777777" w:rsidR="00905A2D" w:rsidRPr="00BF3BAF" w:rsidRDefault="00905A2D" w:rsidP="00905A2D">
            <w:pPr>
              <w:widowControl w:val="0"/>
              <w:rPr>
                <w:rFonts w:eastAsia="Calibri" w:cs="Microsoft Sans Serif"/>
                <w:szCs w:val="28"/>
                <w:lang w:eastAsia="uk-UA"/>
              </w:rPr>
            </w:pPr>
            <w:r w:rsidRPr="00BF3BAF">
              <w:rPr>
                <w:rFonts w:eastAsia="Calibri" w:cs="Microsoft Sans Serif"/>
                <w:szCs w:val="28"/>
                <w:lang w:eastAsia="uk-UA"/>
              </w:rPr>
              <w:t>1.2</w:t>
            </w:r>
          </w:p>
        </w:tc>
        <w:tc>
          <w:tcPr>
            <w:tcW w:w="2974" w:type="dxa"/>
          </w:tcPr>
          <w:p w14:paraId="0CDCD42A" w14:textId="77777777" w:rsidR="00905A2D" w:rsidRPr="00BF3BAF" w:rsidRDefault="00905A2D" w:rsidP="00905A2D">
            <w:pPr>
              <w:widowControl w:val="0"/>
              <w:rPr>
                <w:rFonts w:eastAsia="Calibri" w:cs="Microsoft Sans Serif"/>
                <w:szCs w:val="28"/>
                <w:lang w:eastAsia="uk-UA"/>
              </w:rPr>
            </w:pPr>
            <w:r w:rsidRPr="00BF3BAF">
              <w:rPr>
                <w:rFonts w:eastAsia="Calibri" w:cs="Microsoft Sans Serif"/>
                <w:szCs w:val="28"/>
                <w:lang w:eastAsia="uk-UA"/>
              </w:rPr>
              <w:t>обласний бюджет</w:t>
            </w:r>
          </w:p>
        </w:tc>
        <w:tc>
          <w:tcPr>
            <w:tcW w:w="992" w:type="dxa"/>
          </w:tcPr>
          <w:p w14:paraId="0EC4182B" w14:textId="77777777" w:rsidR="00905A2D" w:rsidRPr="00E34187" w:rsidRDefault="00905A2D" w:rsidP="00905A2D">
            <w:pPr>
              <w:widowControl w:val="0"/>
              <w:jc w:val="center"/>
              <w:rPr>
                <w:rFonts w:eastAsia="Calibri" w:cs="Microsoft Sans Serif"/>
                <w:sz w:val="24"/>
                <w:szCs w:val="24"/>
                <w:lang w:eastAsia="uk-UA"/>
              </w:rPr>
            </w:pPr>
            <w:r w:rsidRPr="00E34187">
              <w:rPr>
                <w:rFonts w:eastAsia="Calibri"/>
                <w:sz w:val="24"/>
                <w:szCs w:val="24"/>
                <w:lang w:val="ru-RU"/>
              </w:rPr>
              <w:t>В межах виділених</w:t>
            </w:r>
            <w:r w:rsidRPr="00E34187">
              <w:rPr>
                <w:rFonts w:eastAsia="Calibri"/>
                <w:sz w:val="24"/>
                <w:szCs w:val="24"/>
              </w:rPr>
              <w:t xml:space="preserve"> асигнувань</w:t>
            </w:r>
          </w:p>
        </w:tc>
        <w:tc>
          <w:tcPr>
            <w:tcW w:w="992" w:type="dxa"/>
          </w:tcPr>
          <w:p w14:paraId="13DFD2FC" w14:textId="77777777" w:rsidR="00905A2D" w:rsidRPr="00BF3BAF" w:rsidRDefault="00905A2D" w:rsidP="00905A2D">
            <w:pPr>
              <w:widowControl w:val="0"/>
              <w:jc w:val="center"/>
              <w:rPr>
                <w:rFonts w:eastAsia="Calibri" w:cs="Microsoft Sans Serif"/>
                <w:szCs w:val="28"/>
                <w:lang w:eastAsia="uk-UA"/>
              </w:rPr>
            </w:pPr>
            <w:r w:rsidRPr="00E34187">
              <w:rPr>
                <w:rFonts w:eastAsia="Calibri"/>
                <w:sz w:val="24"/>
                <w:szCs w:val="24"/>
                <w:lang w:val="ru-RU"/>
              </w:rPr>
              <w:t>В межах виділених</w:t>
            </w:r>
            <w:r w:rsidRPr="00E34187">
              <w:rPr>
                <w:rFonts w:eastAsia="Calibri"/>
                <w:sz w:val="24"/>
                <w:szCs w:val="24"/>
              </w:rPr>
              <w:t xml:space="preserve"> асигнувань</w:t>
            </w:r>
          </w:p>
        </w:tc>
        <w:tc>
          <w:tcPr>
            <w:tcW w:w="993" w:type="dxa"/>
          </w:tcPr>
          <w:p w14:paraId="0CADCB37" w14:textId="77777777" w:rsidR="00905A2D" w:rsidRPr="00BF3BAF" w:rsidRDefault="00905A2D" w:rsidP="00905A2D">
            <w:pPr>
              <w:widowControl w:val="0"/>
              <w:jc w:val="center"/>
              <w:rPr>
                <w:rFonts w:eastAsia="Calibri" w:cs="Microsoft Sans Serif"/>
                <w:szCs w:val="28"/>
                <w:lang w:eastAsia="uk-UA"/>
              </w:rPr>
            </w:pPr>
            <w:r w:rsidRPr="00E34187">
              <w:rPr>
                <w:rFonts w:eastAsia="Calibri"/>
                <w:sz w:val="24"/>
                <w:szCs w:val="24"/>
                <w:lang w:val="ru-RU"/>
              </w:rPr>
              <w:t>В межах виділених</w:t>
            </w:r>
            <w:r w:rsidRPr="00E34187">
              <w:rPr>
                <w:rFonts w:eastAsia="Calibri"/>
                <w:sz w:val="24"/>
                <w:szCs w:val="24"/>
              </w:rPr>
              <w:t xml:space="preserve"> асигнувань</w:t>
            </w:r>
          </w:p>
        </w:tc>
        <w:tc>
          <w:tcPr>
            <w:tcW w:w="992" w:type="dxa"/>
          </w:tcPr>
          <w:p w14:paraId="0259C344" w14:textId="77777777" w:rsidR="00905A2D" w:rsidRPr="00BF3BAF" w:rsidRDefault="00905A2D" w:rsidP="00905A2D">
            <w:pPr>
              <w:widowControl w:val="0"/>
              <w:jc w:val="center"/>
              <w:rPr>
                <w:rFonts w:eastAsia="Calibri" w:cs="Microsoft Sans Serif"/>
                <w:szCs w:val="28"/>
                <w:lang w:eastAsia="uk-UA"/>
              </w:rPr>
            </w:pPr>
            <w:r w:rsidRPr="00BF3BAF">
              <w:rPr>
                <w:rFonts w:eastAsia="Calibri" w:cs="Microsoft Sans Serif"/>
                <w:szCs w:val="28"/>
                <w:lang w:eastAsia="uk-UA"/>
              </w:rPr>
              <w:t>-</w:t>
            </w:r>
          </w:p>
        </w:tc>
        <w:tc>
          <w:tcPr>
            <w:tcW w:w="1559" w:type="dxa"/>
          </w:tcPr>
          <w:p w14:paraId="48A4C9B7" w14:textId="77777777" w:rsidR="00905A2D" w:rsidRPr="00BF3BAF" w:rsidRDefault="00905A2D" w:rsidP="00905A2D">
            <w:pPr>
              <w:widowControl w:val="0"/>
              <w:jc w:val="center"/>
              <w:rPr>
                <w:rFonts w:eastAsia="Calibri" w:cs="Microsoft Sans Serif"/>
                <w:szCs w:val="28"/>
                <w:lang w:eastAsia="uk-UA"/>
              </w:rPr>
            </w:pPr>
            <w:r w:rsidRPr="00E34187">
              <w:rPr>
                <w:rFonts w:eastAsia="Calibri"/>
                <w:sz w:val="24"/>
                <w:szCs w:val="24"/>
                <w:lang w:val="ru-RU"/>
              </w:rPr>
              <w:t>В межах виділених</w:t>
            </w:r>
            <w:r w:rsidRPr="00E34187">
              <w:rPr>
                <w:rFonts w:eastAsia="Calibri"/>
                <w:sz w:val="24"/>
                <w:szCs w:val="24"/>
              </w:rPr>
              <w:t xml:space="preserve"> асигнувань</w:t>
            </w:r>
          </w:p>
        </w:tc>
      </w:tr>
      <w:tr w:rsidR="00F74B9D" w:rsidRPr="00F74B9D" w14:paraId="019E632B" w14:textId="77777777" w:rsidTr="00734F7A">
        <w:trPr>
          <w:trHeight w:val="605"/>
          <w:jc w:val="center"/>
        </w:trPr>
        <w:tc>
          <w:tcPr>
            <w:tcW w:w="707" w:type="dxa"/>
          </w:tcPr>
          <w:p w14:paraId="1C0ACFC9" w14:textId="77777777" w:rsidR="00F74B9D" w:rsidRPr="00BF3BAF" w:rsidRDefault="00F74B9D" w:rsidP="00F74B9D">
            <w:pPr>
              <w:widowControl w:val="0"/>
              <w:rPr>
                <w:rFonts w:eastAsia="Calibri" w:cs="Microsoft Sans Serif"/>
                <w:szCs w:val="28"/>
                <w:lang w:eastAsia="uk-UA"/>
              </w:rPr>
            </w:pPr>
            <w:r w:rsidRPr="00BF3BAF">
              <w:rPr>
                <w:rFonts w:eastAsia="Calibri" w:cs="Microsoft Sans Serif"/>
                <w:szCs w:val="28"/>
                <w:lang w:eastAsia="uk-UA"/>
              </w:rPr>
              <w:t>1.3</w:t>
            </w:r>
          </w:p>
        </w:tc>
        <w:tc>
          <w:tcPr>
            <w:tcW w:w="2974" w:type="dxa"/>
          </w:tcPr>
          <w:p w14:paraId="65D21348" w14:textId="77777777" w:rsidR="00F74B9D" w:rsidRPr="00BF3BAF" w:rsidRDefault="00F74B9D" w:rsidP="00F74B9D">
            <w:pPr>
              <w:widowControl w:val="0"/>
              <w:rPr>
                <w:rFonts w:eastAsia="Calibri" w:cs="Microsoft Sans Serif"/>
                <w:szCs w:val="28"/>
                <w:lang w:eastAsia="uk-UA"/>
              </w:rPr>
            </w:pPr>
            <w:r w:rsidRPr="00BF3BAF">
              <w:rPr>
                <w:rFonts w:eastAsia="Calibri" w:cs="Microsoft Sans Serif"/>
                <w:szCs w:val="28"/>
                <w:lang w:eastAsia="uk-UA"/>
              </w:rPr>
              <w:t xml:space="preserve">бюджет </w:t>
            </w:r>
          </w:p>
          <w:p w14:paraId="473A9303" w14:textId="77777777" w:rsidR="00F74B9D" w:rsidRPr="00BF3BAF" w:rsidRDefault="00F74B9D" w:rsidP="00F74B9D">
            <w:pPr>
              <w:widowControl w:val="0"/>
              <w:rPr>
                <w:rFonts w:eastAsia="Calibri" w:cs="Microsoft Sans Serif"/>
                <w:szCs w:val="28"/>
                <w:lang w:eastAsia="uk-UA"/>
              </w:rPr>
            </w:pPr>
            <w:r w:rsidRPr="00BF3BAF">
              <w:rPr>
                <w:rFonts w:eastAsia="Calibri" w:cs="Microsoft Sans Serif"/>
                <w:szCs w:val="28"/>
                <w:lang w:eastAsia="uk-UA"/>
              </w:rPr>
              <w:t xml:space="preserve">Новокаховської </w:t>
            </w:r>
          </w:p>
          <w:p w14:paraId="2D26BC79" w14:textId="77777777" w:rsidR="00F74B9D" w:rsidRPr="00BF3BAF" w:rsidRDefault="00F74B9D" w:rsidP="00F74B9D">
            <w:pPr>
              <w:widowControl w:val="0"/>
              <w:rPr>
                <w:rFonts w:eastAsia="Calibri" w:cs="Microsoft Sans Serif"/>
                <w:szCs w:val="28"/>
                <w:lang w:eastAsia="uk-UA"/>
              </w:rPr>
            </w:pPr>
            <w:r w:rsidRPr="00BF3BAF">
              <w:rPr>
                <w:rFonts w:eastAsia="Calibri" w:cs="Microsoft Sans Serif"/>
                <w:szCs w:val="28"/>
                <w:lang w:eastAsia="uk-UA"/>
              </w:rPr>
              <w:t xml:space="preserve">міської </w:t>
            </w:r>
          </w:p>
          <w:p w14:paraId="42193464" w14:textId="77777777" w:rsidR="00F74B9D" w:rsidRPr="00BF3BAF" w:rsidRDefault="00F74B9D" w:rsidP="00F74B9D">
            <w:pPr>
              <w:widowControl w:val="0"/>
              <w:rPr>
                <w:rFonts w:eastAsia="Calibri" w:cs="Microsoft Sans Serif"/>
                <w:szCs w:val="28"/>
                <w:lang w:eastAsia="uk-UA"/>
              </w:rPr>
            </w:pPr>
            <w:r w:rsidRPr="00BF3BAF">
              <w:rPr>
                <w:rFonts w:eastAsia="Calibri" w:cs="Microsoft Sans Serif"/>
                <w:szCs w:val="28"/>
                <w:lang w:eastAsia="uk-UA"/>
              </w:rPr>
              <w:t>територіальної громади</w:t>
            </w:r>
          </w:p>
        </w:tc>
        <w:tc>
          <w:tcPr>
            <w:tcW w:w="992" w:type="dxa"/>
          </w:tcPr>
          <w:p w14:paraId="5BFBB046" w14:textId="77777777" w:rsidR="00F74B9D" w:rsidRPr="00BF3BAF" w:rsidRDefault="00F74B9D" w:rsidP="00F74B9D">
            <w:pPr>
              <w:widowControl w:val="0"/>
              <w:jc w:val="center"/>
              <w:rPr>
                <w:rFonts w:eastAsia="Calibri" w:cs="Microsoft Sans Serif"/>
                <w:szCs w:val="28"/>
                <w:lang w:eastAsia="uk-UA"/>
              </w:rPr>
            </w:pPr>
            <w:r w:rsidRPr="00BF3BAF">
              <w:rPr>
                <w:rFonts w:eastAsia="Calibri"/>
                <w:szCs w:val="28"/>
              </w:rPr>
              <w:t>2022,6</w:t>
            </w:r>
          </w:p>
        </w:tc>
        <w:tc>
          <w:tcPr>
            <w:tcW w:w="992" w:type="dxa"/>
          </w:tcPr>
          <w:p w14:paraId="61A6665D" w14:textId="77777777" w:rsidR="00F74B9D" w:rsidRPr="00BF3BAF" w:rsidRDefault="00F74B9D" w:rsidP="00F74B9D">
            <w:pPr>
              <w:widowControl w:val="0"/>
              <w:jc w:val="center"/>
              <w:rPr>
                <w:rFonts w:eastAsia="Calibri" w:cs="Microsoft Sans Serif"/>
                <w:szCs w:val="28"/>
                <w:lang w:eastAsia="uk-UA"/>
              </w:rPr>
            </w:pPr>
            <w:r w:rsidRPr="00BF3BAF">
              <w:rPr>
                <w:rFonts w:eastAsia="Calibri"/>
                <w:szCs w:val="28"/>
              </w:rPr>
              <w:t>2234,9</w:t>
            </w:r>
          </w:p>
        </w:tc>
        <w:tc>
          <w:tcPr>
            <w:tcW w:w="993" w:type="dxa"/>
          </w:tcPr>
          <w:p w14:paraId="47B1DE11" w14:textId="77777777" w:rsidR="00F74B9D" w:rsidRPr="00BF3BAF" w:rsidRDefault="00F74B9D" w:rsidP="00F74B9D">
            <w:pPr>
              <w:widowControl w:val="0"/>
              <w:jc w:val="center"/>
              <w:rPr>
                <w:rFonts w:eastAsia="Calibri" w:cs="Microsoft Sans Serif"/>
                <w:szCs w:val="28"/>
                <w:lang w:eastAsia="uk-UA"/>
              </w:rPr>
            </w:pPr>
            <w:r w:rsidRPr="00BF3BAF">
              <w:rPr>
                <w:rFonts w:eastAsia="Calibri"/>
                <w:szCs w:val="28"/>
              </w:rPr>
              <w:t>3553,8</w:t>
            </w:r>
          </w:p>
        </w:tc>
        <w:tc>
          <w:tcPr>
            <w:tcW w:w="992" w:type="dxa"/>
          </w:tcPr>
          <w:p w14:paraId="0DA11BAE" w14:textId="77777777" w:rsidR="00F74B9D" w:rsidRPr="00BF3BAF" w:rsidRDefault="00F74B9D" w:rsidP="00F74B9D">
            <w:pPr>
              <w:widowControl w:val="0"/>
              <w:jc w:val="center"/>
              <w:rPr>
                <w:rFonts w:eastAsia="Calibri" w:cs="Microsoft Sans Serif"/>
                <w:szCs w:val="28"/>
                <w:lang w:eastAsia="uk-UA"/>
              </w:rPr>
            </w:pPr>
            <w:r w:rsidRPr="00BF3BAF">
              <w:rPr>
                <w:rFonts w:eastAsia="Calibri" w:cs="Microsoft Sans Serif"/>
                <w:szCs w:val="28"/>
                <w:lang w:eastAsia="uk-UA"/>
              </w:rPr>
              <w:t>-</w:t>
            </w:r>
          </w:p>
        </w:tc>
        <w:tc>
          <w:tcPr>
            <w:tcW w:w="1559" w:type="dxa"/>
          </w:tcPr>
          <w:p w14:paraId="78AF8C18" w14:textId="77777777" w:rsidR="00F74B9D" w:rsidRPr="00BF3BAF" w:rsidRDefault="00F74B9D" w:rsidP="00F74B9D">
            <w:pPr>
              <w:widowControl w:val="0"/>
              <w:jc w:val="center"/>
              <w:rPr>
                <w:rFonts w:eastAsia="Calibri" w:cs="Microsoft Sans Serif"/>
                <w:szCs w:val="28"/>
                <w:lang w:eastAsia="uk-UA"/>
              </w:rPr>
            </w:pPr>
            <w:r w:rsidRPr="00BF3BAF">
              <w:rPr>
                <w:rFonts w:eastAsia="Calibri"/>
                <w:szCs w:val="28"/>
              </w:rPr>
              <w:t>7811,3</w:t>
            </w:r>
          </w:p>
        </w:tc>
      </w:tr>
      <w:tr w:rsidR="00734F7A" w:rsidRPr="00F74B9D" w14:paraId="54259281" w14:textId="77777777" w:rsidTr="00734F7A">
        <w:trPr>
          <w:jc w:val="center"/>
        </w:trPr>
        <w:tc>
          <w:tcPr>
            <w:tcW w:w="707" w:type="dxa"/>
          </w:tcPr>
          <w:p w14:paraId="344F1235" w14:textId="77777777" w:rsidR="00734F7A" w:rsidRPr="00BF3BAF" w:rsidRDefault="00734F7A" w:rsidP="00734F7A">
            <w:pPr>
              <w:widowControl w:val="0"/>
              <w:rPr>
                <w:rFonts w:eastAsia="Calibri" w:cs="Microsoft Sans Serif"/>
                <w:szCs w:val="28"/>
                <w:lang w:eastAsia="uk-UA"/>
              </w:rPr>
            </w:pPr>
            <w:r w:rsidRPr="00BF3BAF">
              <w:rPr>
                <w:rFonts w:eastAsia="Calibri" w:cs="Microsoft Sans Serif"/>
                <w:szCs w:val="28"/>
                <w:lang w:eastAsia="uk-UA"/>
              </w:rPr>
              <w:t>1.4</w:t>
            </w:r>
          </w:p>
        </w:tc>
        <w:tc>
          <w:tcPr>
            <w:tcW w:w="2974" w:type="dxa"/>
          </w:tcPr>
          <w:p w14:paraId="587A4DD3" w14:textId="77777777" w:rsidR="00734F7A" w:rsidRPr="00BF3BAF" w:rsidRDefault="00734F7A" w:rsidP="00734F7A">
            <w:pPr>
              <w:widowControl w:val="0"/>
              <w:rPr>
                <w:rFonts w:eastAsia="Calibri" w:cs="Microsoft Sans Serif"/>
                <w:szCs w:val="28"/>
                <w:lang w:eastAsia="uk-UA"/>
              </w:rPr>
            </w:pPr>
            <w:r w:rsidRPr="00BF3BAF">
              <w:rPr>
                <w:rFonts w:eastAsia="Calibri" w:cs="Microsoft Sans Serif"/>
                <w:szCs w:val="28"/>
                <w:lang w:eastAsia="uk-UA"/>
              </w:rPr>
              <w:t xml:space="preserve">інші джерела, </w:t>
            </w:r>
            <w:r w:rsidRPr="00BF3BAF">
              <w:rPr>
                <w:rFonts w:eastAsia="Calibri"/>
                <w:szCs w:val="28"/>
                <w:lang w:eastAsia="en-US"/>
              </w:rPr>
              <w:t>не заборонені законодавством</w:t>
            </w:r>
          </w:p>
        </w:tc>
        <w:tc>
          <w:tcPr>
            <w:tcW w:w="992" w:type="dxa"/>
          </w:tcPr>
          <w:p w14:paraId="6708836F" w14:textId="77777777" w:rsidR="00734F7A" w:rsidRPr="00734F7A" w:rsidRDefault="00734F7A" w:rsidP="00734F7A">
            <w:pPr>
              <w:widowControl w:val="0"/>
              <w:jc w:val="center"/>
              <w:rPr>
                <w:rFonts w:eastAsia="Calibri" w:cs="Microsoft Sans Serif"/>
                <w:sz w:val="24"/>
                <w:szCs w:val="24"/>
                <w:lang w:eastAsia="uk-UA"/>
              </w:rPr>
            </w:pPr>
            <w:r w:rsidRPr="00734F7A">
              <w:rPr>
                <w:rFonts w:eastAsia="Calibri"/>
                <w:sz w:val="24"/>
                <w:szCs w:val="24"/>
              </w:rPr>
              <w:t>В межах наявних ресурсів</w:t>
            </w:r>
          </w:p>
        </w:tc>
        <w:tc>
          <w:tcPr>
            <w:tcW w:w="992" w:type="dxa"/>
          </w:tcPr>
          <w:p w14:paraId="4CA73182" w14:textId="77777777" w:rsidR="00734F7A" w:rsidRPr="00734F7A" w:rsidRDefault="00734F7A" w:rsidP="00734F7A">
            <w:pPr>
              <w:widowControl w:val="0"/>
              <w:jc w:val="center"/>
              <w:rPr>
                <w:rFonts w:eastAsia="Calibri" w:cs="Microsoft Sans Serif"/>
                <w:sz w:val="24"/>
                <w:szCs w:val="24"/>
                <w:lang w:eastAsia="uk-UA"/>
              </w:rPr>
            </w:pPr>
            <w:r w:rsidRPr="00734F7A">
              <w:rPr>
                <w:rFonts w:eastAsia="Calibri"/>
                <w:sz w:val="24"/>
                <w:szCs w:val="24"/>
              </w:rPr>
              <w:t>В межах наявних ресурсів</w:t>
            </w:r>
          </w:p>
        </w:tc>
        <w:tc>
          <w:tcPr>
            <w:tcW w:w="993" w:type="dxa"/>
          </w:tcPr>
          <w:p w14:paraId="45232F8D" w14:textId="77777777" w:rsidR="00734F7A" w:rsidRPr="00734F7A" w:rsidRDefault="00734F7A" w:rsidP="00734F7A">
            <w:pPr>
              <w:widowControl w:val="0"/>
              <w:jc w:val="center"/>
              <w:rPr>
                <w:rFonts w:eastAsia="Calibri" w:cs="Microsoft Sans Serif"/>
                <w:sz w:val="24"/>
                <w:szCs w:val="24"/>
                <w:lang w:eastAsia="uk-UA"/>
              </w:rPr>
            </w:pPr>
            <w:r w:rsidRPr="00734F7A">
              <w:rPr>
                <w:rFonts w:eastAsia="Calibri"/>
                <w:sz w:val="24"/>
                <w:szCs w:val="24"/>
              </w:rPr>
              <w:t>В межах наявних ресурсів</w:t>
            </w:r>
          </w:p>
        </w:tc>
        <w:tc>
          <w:tcPr>
            <w:tcW w:w="992" w:type="dxa"/>
          </w:tcPr>
          <w:p w14:paraId="71E42091" w14:textId="77777777" w:rsidR="00734F7A" w:rsidRPr="00734F7A" w:rsidRDefault="00734F7A" w:rsidP="00734F7A">
            <w:pPr>
              <w:widowControl w:val="0"/>
              <w:jc w:val="center"/>
              <w:rPr>
                <w:rFonts w:eastAsia="Calibri" w:cs="Microsoft Sans Serif"/>
                <w:sz w:val="24"/>
                <w:szCs w:val="24"/>
                <w:lang w:eastAsia="uk-UA"/>
              </w:rPr>
            </w:pPr>
            <w:r w:rsidRPr="00734F7A">
              <w:rPr>
                <w:rFonts w:eastAsia="Calibri"/>
                <w:sz w:val="24"/>
                <w:szCs w:val="24"/>
              </w:rPr>
              <w:t>В межах наявних ресурсів</w:t>
            </w:r>
          </w:p>
        </w:tc>
        <w:tc>
          <w:tcPr>
            <w:tcW w:w="1559" w:type="dxa"/>
          </w:tcPr>
          <w:p w14:paraId="57C24D8A" w14:textId="77777777" w:rsidR="00734F7A" w:rsidRPr="00734F7A" w:rsidRDefault="00734F7A" w:rsidP="00734F7A">
            <w:pPr>
              <w:widowControl w:val="0"/>
              <w:jc w:val="center"/>
              <w:rPr>
                <w:rFonts w:eastAsia="Calibri" w:cs="Microsoft Sans Serif"/>
                <w:sz w:val="24"/>
                <w:szCs w:val="24"/>
                <w:lang w:eastAsia="uk-UA"/>
              </w:rPr>
            </w:pPr>
            <w:r w:rsidRPr="00734F7A">
              <w:rPr>
                <w:rFonts w:eastAsia="Calibri"/>
                <w:sz w:val="24"/>
                <w:szCs w:val="24"/>
              </w:rPr>
              <w:t>В межах наявних ресурсів</w:t>
            </w:r>
          </w:p>
        </w:tc>
      </w:tr>
    </w:tbl>
    <w:p w14:paraId="407243DE" w14:textId="77777777" w:rsidR="00F74B9D" w:rsidRPr="00F74B9D" w:rsidRDefault="00F74B9D" w:rsidP="00F74B9D">
      <w:pPr>
        <w:widowControl w:val="0"/>
        <w:rPr>
          <w:rFonts w:eastAsia="Calibri" w:cs="Microsoft Sans Serif"/>
          <w:szCs w:val="28"/>
          <w:lang w:eastAsia="uk-UA"/>
        </w:rPr>
      </w:pPr>
    </w:p>
    <w:p w14:paraId="7AA26FCA" w14:textId="77777777" w:rsidR="00F74B9D" w:rsidRPr="00F74B9D" w:rsidRDefault="00F74B9D" w:rsidP="00F74B9D">
      <w:pPr>
        <w:widowControl w:val="0"/>
        <w:rPr>
          <w:rFonts w:eastAsia="Calibri" w:cs="Microsoft Sans Serif"/>
          <w:szCs w:val="28"/>
          <w:lang w:eastAsia="uk-UA"/>
        </w:rPr>
      </w:pPr>
    </w:p>
    <w:p w14:paraId="44A797E9" w14:textId="77777777" w:rsidR="00F74B9D" w:rsidRPr="00F74B9D" w:rsidRDefault="00F74B9D" w:rsidP="00F74B9D">
      <w:pPr>
        <w:widowControl w:val="0"/>
        <w:jc w:val="both"/>
        <w:rPr>
          <w:rFonts w:eastAsia="Calibri" w:cs="Microsoft Sans Serif"/>
          <w:szCs w:val="28"/>
          <w:lang w:eastAsia="uk-UA"/>
        </w:rPr>
      </w:pPr>
    </w:p>
    <w:p w14:paraId="6C7BA57A" w14:textId="77777777" w:rsidR="00F74B9D" w:rsidRPr="00F74B9D" w:rsidRDefault="00F74B9D" w:rsidP="00F74B9D">
      <w:pPr>
        <w:rPr>
          <w:rFonts w:eastAsia="Calibri"/>
          <w:szCs w:val="28"/>
        </w:rPr>
      </w:pPr>
    </w:p>
    <w:p w14:paraId="5E881F5F" w14:textId="77777777" w:rsidR="00F74B9D" w:rsidRPr="00F74B9D" w:rsidRDefault="00440417" w:rsidP="00F74B9D">
      <w:pPr>
        <w:jc w:val="both"/>
        <w:rPr>
          <w:rFonts w:eastAsia="Calibri"/>
          <w:szCs w:val="28"/>
        </w:rPr>
      </w:pPr>
      <w:r w:rsidRPr="00440417">
        <w:rPr>
          <w:rFonts w:eastAsia="Calibri"/>
          <w:szCs w:val="22"/>
          <w:lang w:eastAsia="en-US"/>
        </w:rPr>
        <w:t>Перший заступник міського голови                                    Олег ТАРАБАКА</w:t>
      </w:r>
    </w:p>
    <w:p w14:paraId="272868A3" w14:textId="77777777" w:rsidR="00F74B9D" w:rsidRDefault="00F74B9D" w:rsidP="00F74B9D">
      <w:pPr>
        <w:rPr>
          <w:rFonts w:eastAsia="Calibri"/>
          <w:szCs w:val="28"/>
        </w:rPr>
      </w:pPr>
    </w:p>
    <w:p w14:paraId="544308FC" w14:textId="77777777" w:rsidR="00734F7A" w:rsidRPr="00F74B9D" w:rsidRDefault="00734F7A" w:rsidP="00F74B9D">
      <w:pPr>
        <w:rPr>
          <w:rFonts w:eastAsia="Calibri"/>
          <w:szCs w:val="28"/>
        </w:rPr>
      </w:pPr>
    </w:p>
    <w:p w14:paraId="2ABC883C" w14:textId="77777777" w:rsidR="00F74B9D" w:rsidRPr="00F74B9D" w:rsidRDefault="00F74B9D" w:rsidP="00F74B9D">
      <w:pPr>
        <w:widowControl w:val="0"/>
        <w:ind w:firstLine="7740"/>
        <w:rPr>
          <w:rFonts w:eastAsia="Calibri" w:cs="Microsoft Sans Serif"/>
          <w:sz w:val="24"/>
          <w:szCs w:val="24"/>
          <w:lang w:eastAsia="uk-UA"/>
        </w:rPr>
      </w:pPr>
      <w:r w:rsidRPr="00F74B9D">
        <w:rPr>
          <w:rFonts w:eastAsia="Calibri" w:cs="Microsoft Sans Serif"/>
          <w:sz w:val="24"/>
          <w:szCs w:val="24"/>
          <w:lang w:eastAsia="uk-UA"/>
        </w:rPr>
        <w:lastRenderedPageBreak/>
        <w:t>Додаток 2</w:t>
      </w:r>
    </w:p>
    <w:p w14:paraId="1DC333BA" w14:textId="77777777" w:rsidR="00F74B9D" w:rsidRPr="00F74B9D" w:rsidRDefault="00F74B9D" w:rsidP="00F74B9D">
      <w:pPr>
        <w:widowControl w:val="0"/>
        <w:ind w:firstLine="7740"/>
        <w:jc w:val="both"/>
        <w:rPr>
          <w:rFonts w:eastAsia="Calibri" w:cs="Microsoft Sans Serif"/>
          <w:sz w:val="24"/>
          <w:szCs w:val="24"/>
          <w:lang w:eastAsia="uk-UA"/>
        </w:rPr>
      </w:pPr>
      <w:r w:rsidRPr="00F74B9D">
        <w:rPr>
          <w:rFonts w:eastAsia="Calibri" w:cs="Microsoft Sans Serif"/>
          <w:sz w:val="24"/>
          <w:szCs w:val="24"/>
          <w:lang w:eastAsia="uk-UA"/>
        </w:rPr>
        <w:t>до Програми</w:t>
      </w:r>
    </w:p>
    <w:p w14:paraId="64A41673" w14:textId="77777777" w:rsidR="00F74B9D" w:rsidRPr="00F74B9D" w:rsidRDefault="00F74B9D" w:rsidP="00F74B9D">
      <w:pPr>
        <w:widowControl w:val="0"/>
        <w:shd w:val="clear" w:color="auto" w:fill="FFFFFF"/>
        <w:ind w:firstLine="851"/>
        <w:jc w:val="both"/>
        <w:rPr>
          <w:rFonts w:eastAsia="Calibri"/>
          <w:szCs w:val="28"/>
        </w:rPr>
      </w:pPr>
    </w:p>
    <w:p w14:paraId="05FE163E" w14:textId="77777777" w:rsidR="00F74B9D" w:rsidRPr="00F74B9D" w:rsidRDefault="00F74B9D" w:rsidP="00F74B9D">
      <w:pPr>
        <w:widowControl w:val="0"/>
        <w:shd w:val="clear" w:color="auto" w:fill="FFFFFF"/>
        <w:ind w:firstLine="851"/>
        <w:jc w:val="both"/>
        <w:rPr>
          <w:rFonts w:eastAsia="Calibri"/>
          <w:szCs w:val="28"/>
        </w:rPr>
      </w:pPr>
    </w:p>
    <w:p w14:paraId="7FA8018A" w14:textId="77777777" w:rsidR="00F74B9D" w:rsidRPr="00F74B9D" w:rsidRDefault="00F74B9D" w:rsidP="00F74B9D">
      <w:pPr>
        <w:widowControl w:val="0"/>
        <w:shd w:val="clear" w:color="auto" w:fill="FFFFFF"/>
        <w:ind w:firstLine="851"/>
        <w:jc w:val="both"/>
        <w:rPr>
          <w:rFonts w:eastAsia="Calibri"/>
          <w:szCs w:val="28"/>
        </w:rPr>
      </w:pPr>
    </w:p>
    <w:p w14:paraId="6B501419" w14:textId="77777777" w:rsidR="00F74B9D" w:rsidRPr="00F74B9D" w:rsidRDefault="00F74B9D" w:rsidP="00F74B9D">
      <w:pPr>
        <w:widowControl w:val="0"/>
        <w:shd w:val="clear" w:color="auto" w:fill="FFFFFF"/>
        <w:tabs>
          <w:tab w:val="left" w:leader="underscore" w:pos="9024"/>
        </w:tabs>
        <w:ind w:left="614"/>
        <w:jc w:val="center"/>
        <w:rPr>
          <w:rFonts w:eastAsia="Calibri"/>
          <w:b/>
          <w:bCs/>
          <w:szCs w:val="28"/>
        </w:rPr>
      </w:pPr>
      <w:r w:rsidRPr="00F74B9D">
        <w:rPr>
          <w:rFonts w:eastAsia="Calibri"/>
          <w:b/>
          <w:bCs/>
          <w:spacing w:val="-13"/>
          <w:szCs w:val="28"/>
          <w:lang w:eastAsia="uk-UA"/>
        </w:rPr>
        <w:t xml:space="preserve">Напрями діяльності та заходи </w:t>
      </w:r>
      <w:r w:rsidRPr="00F74B9D">
        <w:rPr>
          <w:rFonts w:eastAsia="Calibri"/>
          <w:b/>
          <w:bCs/>
          <w:szCs w:val="28"/>
        </w:rPr>
        <w:t>цільової Програми</w:t>
      </w:r>
    </w:p>
    <w:p w14:paraId="7A2004C8" w14:textId="77777777" w:rsidR="00F74B9D" w:rsidRPr="00F74B9D" w:rsidRDefault="00F74B9D" w:rsidP="00F74B9D">
      <w:pPr>
        <w:widowControl w:val="0"/>
        <w:jc w:val="center"/>
        <w:rPr>
          <w:rFonts w:eastAsia="Calibri"/>
          <w:b/>
          <w:szCs w:val="28"/>
        </w:rPr>
      </w:pPr>
      <w:r w:rsidRPr="00F74B9D">
        <w:rPr>
          <w:rFonts w:eastAsia="Calibri"/>
          <w:b/>
          <w:szCs w:val="28"/>
        </w:rPr>
        <w:t xml:space="preserve">розроблення (оновлення, внесення змін) містобудівної документації </w:t>
      </w:r>
      <w:r w:rsidRPr="00F74B9D">
        <w:rPr>
          <w:rFonts w:eastAsia="Calibri"/>
          <w:b/>
          <w:szCs w:val="28"/>
          <w:lang w:eastAsia="en-US"/>
        </w:rPr>
        <w:t>Новокаховської міської територіальної громади</w:t>
      </w:r>
      <w:r w:rsidRPr="00F74B9D">
        <w:rPr>
          <w:rFonts w:eastAsia="Calibri"/>
          <w:b/>
          <w:szCs w:val="28"/>
        </w:rPr>
        <w:t xml:space="preserve"> </w:t>
      </w:r>
    </w:p>
    <w:p w14:paraId="396456AE" w14:textId="77777777" w:rsidR="00F74B9D" w:rsidRPr="00F74B9D" w:rsidRDefault="00F74B9D" w:rsidP="00F74B9D">
      <w:pPr>
        <w:widowControl w:val="0"/>
        <w:jc w:val="center"/>
        <w:rPr>
          <w:rFonts w:eastAsia="Calibri" w:cs="Microsoft Sans Serif"/>
          <w:szCs w:val="28"/>
          <w:lang w:eastAsia="uk-UA"/>
        </w:rPr>
      </w:pPr>
      <w:r w:rsidRPr="00F74B9D">
        <w:rPr>
          <w:rFonts w:eastAsia="Calibri"/>
          <w:b/>
          <w:szCs w:val="28"/>
        </w:rPr>
        <w:t>на 2022-2025 роки</w:t>
      </w:r>
      <w:r w:rsidRPr="00F74B9D">
        <w:rPr>
          <w:rFonts w:eastAsia="Calibri"/>
          <w:szCs w:val="28"/>
        </w:rPr>
        <w:t xml:space="preserve"> </w:t>
      </w:r>
    </w:p>
    <w:p w14:paraId="595E2BF3" w14:textId="77777777" w:rsidR="00F74B9D" w:rsidRPr="00F74B9D" w:rsidRDefault="00F74B9D" w:rsidP="00F74B9D">
      <w:pPr>
        <w:widowControl w:val="0"/>
        <w:shd w:val="clear" w:color="auto" w:fill="FFFFFF"/>
        <w:jc w:val="center"/>
        <w:rPr>
          <w:rFonts w:eastAsia="Calibr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1398"/>
        <w:gridCol w:w="2097"/>
        <w:gridCol w:w="1163"/>
        <w:gridCol w:w="1276"/>
        <w:gridCol w:w="1563"/>
        <w:gridCol w:w="1492"/>
      </w:tblGrid>
      <w:tr w:rsidR="00F74B9D" w:rsidRPr="00BF3BAF" w14:paraId="4576952D" w14:textId="77777777" w:rsidTr="008A2BA8">
        <w:tc>
          <w:tcPr>
            <w:tcW w:w="582" w:type="dxa"/>
          </w:tcPr>
          <w:p w14:paraId="0CC8E1D9" w14:textId="77777777" w:rsidR="00F74B9D" w:rsidRPr="00BF3BAF" w:rsidRDefault="00F74B9D" w:rsidP="00F74B9D">
            <w:pPr>
              <w:widowControl w:val="0"/>
              <w:jc w:val="center"/>
              <w:rPr>
                <w:rFonts w:eastAsia="Calibri"/>
                <w:szCs w:val="28"/>
              </w:rPr>
            </w:pPr>
            <w:r w:rsidRPr="00BF3BAF">
              <w:rPr>
                <w:rFonts w:eastAsia="Calibri"/>
                <w:szCs w:val="28"/>
              </w:rPr>
              <w:t>№№ з/п</w:t>
            </w:r>
          </w:p>
        </w:tc>
        <w:tc>
          <w:tcPr>
            <w:tcW w:w="1398" w:type="dxa"/>
          </w:tcPr>
          <w:p w14:paraId="118CE9C6" w14:textId="77777777" w:rsidR="00F74B9D" w:rsidRPr="00BF3BAF" w:rsidRDefault="00F74B9D" w:rsidP="00F74B9D">
            <w:pPr>
              <w:widowControl w:val="0"/>
              <w:jc w:val="center"/>
              <w:rPr>
                <w:rFonts w:eastAsia="Calibri"/>
                <w:szCs w:val="28"/>
              </w:rPr>
            </w:pPr>
            <w:r w:rsidRPr="00BF3BAF">
              <w:rPr>
                <w:rFonts w:eastAsia="Calibri"/>
                <w:szCs w:val="28"/>
              </w:rPr>
              <w:t>Назва напряму діяльності (пріоритетні завдання)</w:t>
            </w:r>
          </w:p>
        </w:tc>
        <w:tc>
          <w:tcPr>
            <w:tcW w:w="2097" w:type="dxa"/>
          </w:tcPr>
          <w:p w14:paraId="65F0FD49" w14:textId="77777777" w:rsidR="00F74B9D" w:rsidRPr="00BF3BAF" w:rsidRDefault="00F74B9D" w:rsidP="00F74B9D">
            <w:pPr>
              <w:widowControl w:val="0"/>
              <w:jc w:val="center"/>
              <w:rPr>
                <w:rFonts w:eastAsia="Calibri"/>
                <w:szCs w:val="28"/>
              </w:rPr>
            </w:pPr>
            <w:r w:rsidRPr="00BF3BAF">
              <w:rPr>
                <w:rFonts w:eastAsia="Calibri"/>
                <w:szCs w:val="28"/>
              </w:rPr>
              <w:t>Перелік заходів Програми</w:t>
            </w:r>
          </w:p>
        </w:tc>
        <w:tc>
          <w:tcPr>
            <w:tcW w:w="1163" w:type="dxa"/>
          </w:tcPr>
          <w:p w14:paraId="6931C7BD" w14:textId="77777777" w:rsidR="00F74B9D" w:rsidRPr="00BF3BAF" w:rsidRDefault="00F74B9D" w:rsidP="00F74B9D">
            <w:pPr>
              <w:widowControl w:val="0"/>
              <w:jc w:val="center"/>
              <w:rPr>
                <w:rFonts w:eastAsia="Calibri"/>
                <w:szCs w:val="28"/>
              </w:rPr>
            </w:pPr>
            <w:r w:rsidRPr="00BF3BAF">
              <w:rPr>
                <w:rFonts w:eastAsia="Calibri"/>
                <w:szCs w:val="28"/>
              </w:rPr>
              <w:t>Виконавці</w:t>
            </w:r>
          </w:p>
        </w:tc>
        <w:tc>
          <w:tcPr>
            <w:tcW w:w="1276" w:type="dxa"/>
          </w:tcPr>
          <w:p w14:paraId="35C87EEB" w14:textId="77777777" w:rsidR="00F74B9D" w:rsidRPr="00BF3BAF" w:rsidRDefault="00F74B9D" w:rsidP="00F74B9D">
            <w:pPr>
              <w:widowControl w:val="0"/>
              <w:jc w:val="center"/>
              <w:rPr>
                <w:rFonts w:eastAsia="Calibri"/>
                <w:szCs w:val="28"/>
              </w:rPr>
            </w:pPr>
            <w:r w:rsidRPr="00BF3BAF">
              <w:rPr>
                <w:rFonts w:eastAsia="Calibri"/>
                <w:szCs w:val="28"/>
              </w:rPr>
              <w:t>Джерела фінансування</w:t>
            </w:r>
          </w:p>
        </w:tc>
        <w:tc>
          <w:tcPr>
            <w:tcW w:w="1563" w:type="dxa"/>
          </w:tcPr>
          <w:p w14:paraId="67B9CE5E" w14:textId="77777777" w:rsidR="00F74B9D" w:rsidRPr="00BF3BAF" w:rsidRDefault="00F74B9D" w:rsidP="00F74B9D">
            <w:pPr>
              <w:widowControl w:val="0"/>
              <w:jc w:val="center"/>
              <w:rPr>
                <w:rFonts w:eastAsia="Calibri"/>
                <w:szCs w:val="28"/>
              </w:rPr>
            </w:pPr>
            <w:r w:rsidRPr="00BF3BAF">
              <w:rPr>
                <w:rFonts w:eastAsia="Calibri"/>
                <w:szCs w:val="28"/>
              </w:rPr>
              <w:t>Орієнтовані обсяги фінансування (вартість), тис.грн., в  тому числі: (з розбивкою роками)</w:t>
            </w:r>
          </w:p>
        </w:tc>
        <w:tc>
          <w:tcPr>
            <w:tcW w:w="1492" w:type="dxa"/>
          </w:tcPr>
          <w:p w14:paraId="5E2ED38C" w14:textId="77777777" w:rsidR="00F74B9D" w:rsidRPr="00BF3BAF" w:rsidRDefault="00F74B9D" w:rsidP="00F74B9D">
            <w:pPr>
              <w:widowControl w:val="0"/>
              <w:jc w:val="center"/>
              <w:rPr>
                <w:rFonts w:eastAsia="Calibri"/>
                <w:szCs w:val="28"/>
              </w:rPr>
            </w:pPr>
            <w:r w:rsidRPr="00BF3BAF">
              <w:rPr>
                <w:rFonts w:eastAsia="Calibri"/>
                <w:szCs w:val="28"/>
              </w:rPr>
              <w:t>Очікуваний результат</w:t>
            </w:r>
          </w:p>
        </w:tc>
      </w:tr>
      <w:tr w:rsidR="00F74B9D" w:rsidRPr="00BF3BAF" w14:paraId="67F00E2A" w14:textId="77777777" w:rsidTr="008A2BA8">
        <w:trPr>
          <w:trHeight w:val="390"/>
        </w:trPr>
        <w:tc>
          <w:tcPr>
            <w:tcW w:w="582" w:type="dxa"/>
          </w:tcPr>
          <w:p w14:paraId="7145A7BA" w14:textId="77777777" w:rsidR="00F74B9D" w:rsidRPr="00BF3BAF" w:rsidRDefault="00F74B9D" w:rsidP="00F74B9D">
            <w:pPr>
              <w:widowControl w:val="0"/>
              <w:jc w:val="center"/>
              <w:rPr>
                <w:rFonts w:eastAsia="Calibri"/>
                <w:szCs w:val="28"/>
              </w:rPr>
            </w:pPr>
            <w:r w:rsidRPr="00BF3BAF">
              <w:rPr>
                <w:rFonts w:eastAsia="Calibri"/>
                <w:szCs w:val="28"/>
              </w:rPr>
              <w:t>1</w:t>
            </w:r>
          </w:p>
        </w:tc>
        <w:tc>
          <w:tcPr>
            <w:tcW w:w="1398" w:type="dxa"/>
          </w:tcPr>
          <w:p w14:paraId="1840763F" w14:textId="77777777" w:rsidR="00F74B9D" w:rsidRPr="00BF3BAF" w:rsidRDefault="00F74B9D" w:rsidP="00F74B9D">
            <w:pPr>
              <w:widowControl w:val="0"/>
              <w:jc w:val="center"/>
              <w:rPr>
                <w:rFonts w:eastAsia="Calibri"/>
                <w:szCs w:val="28"/>
              </w:rPr>
            </w:pPr>
            <w:r w:rsidRPr="00BF3BAF">
              <w:rPr>
                <w:rFonts w:eastAsia="Calibri"/>
                <w:szCs w:val="28"/>
              </w:rPr>
              <w:t>2</w:t>
            </w:r>
          </w:p>
        </w:tc>
        <w:tc>
          <w:tcPr>
            <w:tcW w:w="2097" w:type="dxa"/>
          </w:tcPr>
          <w:p w14:paraId="7C05031C" w14:textId="77777777" w:rsidR="00F74B9D" w:rsidRPr="00BF3BAF" w:rsidRDefault="00F74B9D" w:rsidP="00F74B9D">
            <w:pPr>
              <w:widowControl w:val="0"/>
              <w:jc w:val="center"/>
              <w:rPr>
                <w:rFonts w:eastAsia="Calibri"/>
                <w:szCs w:val="28"/>
              </w:rPr>
            </w:pPr>
            <w:r w:rsidRPr="00BF3BAF">
              <w:rPr>
                <w:rFonts w:eastAsia="Calibri"/>
                <w:szCs w:val="28"/>
              </w:rPr>
              <w:t>3</w:t>
            </w:r>
          </w:p>
        </w:tc>
        <w:tc>
          <w:tcPr>
            <w:tcW w:w="1163" w:type="dxa"/>
          </w:tcPr>
          <w:p w14:paraId="67553A29" w14:textId="77777777" w:rsidR="00F74B9D" w:rsidRPr="00BF3BAF" w:rsidRDefault="00F74B9D" w:rsidP="00F74B9D">
            <w:pPr>
              <w:widowControl w:val="0"/>
              <w:jc w:val="center"/>
              <w:rPr>
                <w:rFonts w:eastAsia="Calibri"/>
                <w:szCs w:val="28"/>
              </w:rPr>
            </w:pPr>
            <w:r w:rsidRPr="00BF3BAF">
              <w:rPr>
                <w:rFonts w:eastAsia="Calibri"/>
                <w:szCs w:val="28"/>
              </w:rPr>
              <w:t>4</w:t>
            </w:r>
          </w:p>
        </w:tc>
        <w:tc>
          <w:tcPr>
            <w:tcW w:w="1276" w:type="dxa"/>
          </w:tcPr>
          <w:p w14:paraId="4BA533CD" w14:textId="77777777" w:rsidR="00F74B9D" w:rsidRPr="00BF3BAF" w:rsidRDefault="00F74B9D" w:rsidP="00F74B9D">
            <w:pPr>
              <w:widowControl w:val="0"/>
              <w:jc w:val="center"/>
              <w:rPr>
                <w:rFonts w:eastAsia="Calibri"/>
                <w:szCs w:val="28"/>
              </w:rPr>
            </w:pPr>
            <w:r w:rsidRPr="00BF3BAF">
              <w:rPr>
                <w:rFonts w:eastAsia="Calibri"/>
                <w:szCs w:val="28"/>
              </w:rPr>
              <w:t>5</w:t>
            </w:r>
          </w:p>
        </w:tc>
        <w:tc>
          <w:tcPr>
            <w:tcW w:w="1563" w:type="dxa"/>
          </w:tcPr>
          <w:p w14:paraId="1BC11172" w14:textId="77777777" w:rsidR="00F74B9D" w:rsidRPr="00BF3BAF" w:rsidRDefault="00F74B9D" w:rsidP="00F74B9D">
            <w:pPr>
              <w:widowControl w:val="0"/>
              <w:jc w:val="center"/>
              <w:rPr>
                <w:rFonts w:eastAsia="Calibri"/>
                <w:szCs w:val="28"/>
              </w:rPr>
            </w:pPr>
            <w:r w:rsidRPr="00BF3BAF">
              <w:rPr>
                <w:rFonts w:eastAsia="Calibri"/>
                <w:szCs w:val="28"/>
              </w:rPr>
              <w:t>6</w:t>
            </w:r>
          </w:p>
        </w:tc>
        <w:tc>
          <w:tcPr>
            <w:tcW w:w="1492" w:type="dxa"/>
          </w:tcPr>
          <w:p w14:paraId="58C71150" w14:textId="77777777" w:rsidR="00F74B9D" w:rsidRPr="00BF3BAF" w:rsidRDefault="00F74B9D" w:rsidP="00F74B9D">
            <w:pPr>
              <w:widowControl w:val="0"/>
              <w:jc w:val="center"/>
              <w:rPr>
                <w:rFonts w:eastAsia="Calibri"/>
                <w:szCs w:val="28"/>
              </w:rPr>
            </w:pPr>
            <w:r w:rsidRPr="00BF3BAF">
              <w:rPr>
                <w:rFonts w:eastAsia="Calibri"/>
                <w:szCs w:val="28"/>
              </w:rPr>
              <w:t>7</w:t>
            </w:r>
          </w:p>
        </w:tc>
      </w:tr>
      <w:tr w:rsidR="00F74B9D" w:rsidRPr="00BF3BAF" w14:paraId="32F442CC" w14:textId="77777777" w:rsidTr="008A2BA8">
        <w:trPr>
          <w:trHeight w:val="411"/>
        </w:trPr>
        <w:tc>
          <w:tcPr>
            <w:tcW w:w="582" w:type="dxa"/>
          </w:tcPr>
          <w:p w14:paraId="7F5C54DE" w14:textId="77777777" w:rsidR="00F74B9D" w:rsidRPr="00BF3BAF" w:rsidRDefault="00F74B9D" w:rsidP="00F74B9D">
            <w:pPr>
              <w:widowControl w:val="0"/>
              <w:jc w:val="center"/>
              <w:rPr>
                <w:rFonts w:eastAsia="Calibri"/>
                <w:szCs w:val="28"/>
              </w:rPr>
            </w:pPr>
            <w:r w:rsidRPr="00BF3BAF">
              <w:rPr>
                <w:rFonts w:eastAsia="Calibri"/>
                <w:szCs w:val="28"/>
              </w:rPr>
              <w:t>1</w:t>
            </w:r>
          </w:p>
        </w:tc>
        <w:tc>
          <w:tcPr>
            <w:tcW w:w="1398" w:type="dxa"/>
          </w:tcPr>
          <w:p w14:paraId="1430D345" w14:textId="77777777" w:rsidR="00F74B9D" w:rsidRPr="00BF3BAF" w:rsidRDefault="00F74B9D" w:rsidP="00F74B9D">
            <w:pPr>
              <w:widowControl w:val="0"/>
              <w:rPr>
                <w:rFonts w:eastAsia="Calibri"/>
                <w:szCs w:val="28"/>
              </w:rPr>
            </w:pPr>
            <w:r w:rsidRPr="00BF3BAF">
              <w:rPr>
                <w:rFonts w:eastAsia="Calibri"/>
                <w:szCs w:val="28"/>
              </w:rPr>
              <w:t xml:space="preserve">Розроблення містобудівної документації Новокаховської міської територіальної громади </w:t>
            </w:r>
          </w:p>
        </w:tc>
        <w:tc>
          <w:tcPr>
            <w:tcW w:w="2097" w:type="dxa"/>
          </w:tcPr>
          <w:p w14:paraId="3025B30B" w14:textId="77777777" w:rsidR="00F74B9D" w:rsidRPr="00BF3BAF" w:rsidRDefault="00F74B9D" w:rsidP="00F74B9D">
            <w:pPr>
              <w:widowControl w:val="0"/>
              <w:contextualSpacing/>
              <w:rPr>
                <w:rFonts w:eastAsia="Calibri"/>
                <w:szCs w:val="28"/>
                <w:shd w:val="clear" w:color="auto" w:fill="FFFFFF"/>
              </w:rPr>
            </w:pPr>
            <w:r w:rsidRPr="00BF3BAF">
              <w:rPr>
                <w:rFonts w:eastAsia="Calibri"/>
                <w:szCs w:val="28"/>
                <w:lang w:eastAsia="en-US"/>
              </w:rPr>
              <w:t xml:space="preserve">- виготовлення картографічної основи у цифровій формі в </w:t>
            </w:r>
            <w:r w:rsidRPr="00BF3BAF">
              <w:rPr>
                <w:rFonts w:eastAsia="Calibri"/>
                <w:szCs w:val="28"/>
                <w:shd w:val="clear" w:color="auto" w:fill="FFFFFF"/>
                <w:lang w:eastAsia="en-US"/>
              </w:rPr>
              <w:t xml:space="preserve">державній геодезичній системі координат УСК-2000, в масштабі М1:2000 </w:t>
            </w:r>
            <w:r w:rsidRPr="00BF3BAF">
              <w:rPr>
                <w:rFonts w:eastAsia="Calibri"/>
                <w:szCs w:val="28"/>
                <w:lang w:eastAsia="en-US"/>
              </w:rPr>
              <w:t>міста Нова Каховка</w:t>
            </w:r>
            <w:r w:rsidRPr="00BF3BAF">
              <w:rPr>
                <w:rFonts w:eastAsia="Calibri"/>
                <w:szCs w:val="28"/>
                <w:shd w:val="clear" w:color="auto" w:fill="FFFFFF"/>
              </w:rPr>
              <w:t>;</w:t>
            </w:r>
          </w:p>
          <w:p w14:paraId="31527095" w14:textId="77777777" w:rsidR="00F74B9D" w:rsidRPr="00BF3BAF" w:rsidRDefault="00F74B9D" w:rsidP="00F74B9D">
            <w:pPr>
              <w:widowControl w:val="0"/>
              <w:ind w:left="6"/>
              <w:contextualSpacing/>
              <w:rPr>
                <w:rFonts w:eastAsia="Calibri"/>
                <w:color w:val="333333"/>
                <w:szCs w:val="28"/>
                <w:shd w:val="clear" w:color="auto" w:fill="FFFFFF"/>
                <w:lang w:eastAsia="en-US"/>
              </w:rPr>
            </w:pPr>
            <w:r w:rsidRPr="00BF3BAF">
              <w:rPr>
                <w:color w:val="000000"/>
                <w:szCs w:val="28"/>
              </w:rPr>
              <w:t xml:space="preserve">- виготовлення </w:t>
            </w:r>
            <w:r w:rsidRPr="00BF3BAF">
              <w:rPr>
                <w:rFonts w:eastAsia="Calibri"/>
                <w:color w:val="333333"/>
                <w:szCs w:val="28"/>
                <w:shd w:val="clear" w:color="auto" w:fill="FFFFFF"/>
                <w:lang w:eastAsia="en-US"/>
              </w:rPr>
              <w:t xml:space="preserve">картографічної основи у цифровій формі в державній геодезичній системі </w:t>
            </w:r>
            <w:r w:rsidRPr="00BF3BAF">
              <w:rPr>
                <w:rFonts w:eastAsia="Calibri"/>
                <w:color w:val="333333"/>
                <w:szCs w:val="28"/>
                <w:shd w:val="clear" w:color="auto" w:fill="FFFFFF"/>
                <w:lang w:eastAsia="en-US"/>
              </w:rPr>
              <w:lastRenderedPageBreak/>
              <w:t xml:space="preserve">координат УСК-2000 в масштабі </w:t>
            </w:r>
          </w:p>
          <w:p w14:paraId="42B5D7D3" w14:textId="77777777" w:rsidR="00F74B9D" w:rsidRPr="00BF3BAF" w:rsidRDefault="00F74B9D" w:rsidP="00F74B9D">
            <w:pPr>
              <w:widowControl w:val="0"/>
              <w:ind w:left="6"/>
              <w:contextualSpacing/>
              <w:rPr>
                <w:rFonts w:eastAsia="Calibri"/>
                <w:szCs w:val="28"/>
              </w:rPr>
            </w:pPr>
            <w:r w:rsidRPr="00BF3BAF">
              <w:rPr>
                <w:rFonts w:eastAsia="Calibri"/>
                <w:color w:val="333333"/>
                <w:szCs w:val="28"/>
                <w:shd w:val="clear" w:color="auto" w:fill="FFFFFF"/>
                <w:lang w:eastAsia="en-US"/>
              </w:rPr>
              <w:t>М1:10 000 Новокаховської міської територіальної громади;</w:t>
            </w:r>
          </w:p>
          <w:p w14:paraId="55258F5F" w14:textId="77777777" w:rsidR="00F74B9D" w:rsidRPr="00BF3BAF" w:rsidRDefault="00F74B9D" w:rsidP="00F74B9D">
            <w:pPr>
              <w:widowControl w:val="0"/>
              <w:contextualSpacing/>
              <w:rPr>
                <w:rFonts w:eastAsia="Calibri"/>
                <w:szCs w:val="28"/>
              </w:rPr>
            </w:pPr>
            <w:r w:rsidRPr="00BF3BAF">
              <w:rPr>
                <w:rFonts w:eastAsia="Calibri"/>
                <w:szCs w:val="28"/>
              </w:rPr>
              <w:t xml:space="preserve">- оновлення (внесення змін) до генерального плану та плану зонування території міста              Нова Каховка, </w:t>
            </w:r>
          </w:p>
          <w:p w14:paraId="1CFA0190" w14:textId="77777777" w:rsidR="00F74B9D" w:rsidRPr="00BF3BAF" w:rsidRDefault="00F74B9D" w:rsidP="00F74B9D">
            <w:pPr>
              <w:widowControl w:val="0"/>
              <w:contextualSpacing/>
              <w:rPr>
                <w:rFonts w:eastAsia="Calibri"/>
                <w:szCs w:val="28"/>
                <w:lang w:eastAsia="en-US"/>
              </w:rPr>
            </w:pPr>
            <w:r w:rsidRPr="00BF3BAF">
              <w:rPr>
                <w:rFonts w:eastAsia="Calibri"/>
                <w:szCs w:val="28"/>
              </w:rPr>
              <w:t xml:space="preserve">в т.ч.: </w:t>
            </w:r>
          </w:p>
          <w:p w14:paraId="3E1AA0D1" w14:textId="77777777" w:rsidR="00F74B9D" w:rsidRPr="00BF3BAF" w:rsidRDefault="00F74B9D" w:rsidP="00F74B9D">
            <w:pPr>
              <w:widowControl w:val="0"/>
              <w:contextualSpacing/>
              <w:jc w:val="both"/>
              <w:rPr>
                <w:rFonts w:eastAsia="Calibri"/>
                <w:szCs w:val="28"/>
                <w:lang w:eastAsia="en-US"/>
              </w:rPr>
            </w:pPr>
            <w:r w:rsidRPr="00BF3BAF">
              <w:rPr>
                <w:rFonts w:eastAsia="Calibri"/>
                <w:szCs w:val="28"/>
              </w:rPr>
              <w:t xml:space="preserve">- розроблення </w:t>
            </w:r>
            <w:r w:rsidRPr="00BF3BAF">
              <w:rPr>
                <w:rFonts w:eastAsia="Calibri"/>
                <w:szCs w:val="28"/>
                <w:lang w:eastAsia="en-US"/>
              </w:rPr>
              <w:t>розділів інженерно-технічних заходів цивільного захисту (цивільної оборони) на мирний час та особливий період;</w:t>
            </w:r>
          </w:p>
          <w:p w14:paraId="1E9851E9" w14:textId="77777777" w:rsidR="00F74B9D" w:rsidRPr="00BF3BAF" w:rsidRDefault="00F74B9D" w:rsidP="00F74B9D">
            <w:pPr>
              <w:widowControl w:val="0"/>
              <w:ind w:left="6"/>
              <w:contextualSpacing/>
              <w:rPr>
                <w:rFonts w:eastAsia="Calibri"/>
                <w:szCs w:val="28"/>
              </w:rPr>
            </w:pPr>
            <w:r w:rsidRPr="00BF3BAF">
              <w:rPr>
                <w:rFonts w:eastAsia="Calibri"/>
                <w:szCs w:val="28"/>
              </w:rPr>
              <w:t>- розроблення (внесення змін) історико-архітектурного опо</w:t>
            </w:r>
            <w:r w:rsidR="00BF3BAF">
              <w:rPr>
                <w:rFonts w:eastAsia="Calibri"/>
                <w:szCs w:val="28"/>
              </w:rPr>
              <w:t xml:space="preserve">рного плану міста </w:t>
            </w:r>
            <w:r w:rsidRPr="00BF3BAF">
              <w:rPr>
                <w:rFonts w:eastAsia="Calibri"/>
                <w:szCs w:val="28"/>
              </w:rPr>
              <w:t>Нова Каховка;</w:t>
            </w:r>
          </w:p>
          <w:p w14:paraId="548B2545" w14:textId="77777777" w:rsidR="00F74B9D" w:rsidRPr="00BF3BAF" w:rsidRDefault="00F74B9D" w:rsidP="00F74B9D">
            <w:pPr>
              <w:widowControl w:val="0"/>
              <w:ind w:left="6"/>
              <w:contextualSpacing/>
              <w:rPr>
                <w:color w:val="333333"/>
                <w:szCs w:val="28"/>
                <w:shd w:val="clear" w:color="auto" w:fill="FFFFFF"/>
              </w:rPr>
            </w:pPr>
            <w:r w:rsidRPr="00BF3BAF">
              <w:rPr>
                <w:rFonts w:eastAsia="Calibri"/>
                <w:szCs w:val="28"/>
              </w:rPr>
              <w:t xml:space="preserve">- </w:t>
            </w:r>
            <w:r w:rsidRPr="00BF3BAF">
              <w:rPr>
                <w:color w:val="000000"/>
                <w:szCs w:val="28"/>
              </w:rPr>
              <w:t xml:space="preserve">розроблення комплексного плану просторового розвитку території  </w:t>
            </w:r>
            <w:r w:rsidRPr="00BF3BAF">
              <w:rPr>
                <w:color w:val="000000"/>
                <w:szCs w:val="28"/>
              </w:rPr>
              <w:lastRenderedPageBreak/>
              <w:t xml:space="preserve">Новокаховської міської територіальної громади, в т.ч. виконання стратегічної екологічної оцінки </w:t>
            </w:r>
            <w:r w:rsidRPr="00BF3BAF">
              <w:rPr>
                <w:color w:val="333333"/>
                <w:szCs w:val="28"/>
                <w:shd w:val="clear" w:color="auto" w:fill="FFFFFF"/>
              </w:rPr>
              <w:t>проєкту містобудівної документації;</w:t>
            </w:r>
          </w:p>
          <w:p w14:paraId="7921A8CC" w14:textId="77777777" w:rsidR="00F74B9D" w:rsidRPr="00BF3BAF" w:rsidRDefault="00F74B9D" w:rsidP="00F74B9D">
            <w:pPr>
              <w:widowControl w:val="0"/>
              <w:ind w:left="6"/>
              <w:contextualSpacing/>
              <w:rPr>
                <w:rFonts w:eastAsia="Calibri"/>
                <w:szCs w:val="28"/>
              </w:rPr>
            </w:pPr>
            <w:r w:rsidRPr="00BF3BAF">
              <w:rPr>
                <w:color w:val="333333"/>
                <w:szCs w:val="28"/>
                <w:shd w:val="clear" w:color="auto" w:fill="FFFFFF"/>
              </w:rPr>
              <w:t xml:space="preserve">- </w:t>
            </w:r>
            <w:r w:rsidRPr="00BF3BAF">
              <w:rPr>
                <w:rFonts w:eastAsia="Calibri"/>
                <w:szCs w:val="28"/>
              </w:rPr>
              <w:t>проведення експертизи проєкту містобудівної документації;</w:t>
            </w:r>
          </w:p>
          <w:p w14:paraId="1B55870F" w14:textId="77777777" w:rsidR="00F74B9D" w:rsidRPr="00BF3BAF" w:rsidRDefault="00F74B9D" w:rsidP="00F74B9D">
            <w:pPr>
              <w:widowControl w:val="0"/>
              <w:ind w:left="6"/>
              <w:contextualSpacing/>
              <w:rPr>
                <w:rFonts w:eastAsia="Calibri"/>
                <w:szCs w:val="28"/>
              </w:rPr>
            </w:pPr>
            <w:r w:rsidRPr="00BF3BAF">
              <w:rPr>
                <w:rFonts w:eastAsia="Calibri"/>
                <w:szCs w:val="28"/>
              </w:rPr>
              <w:t>- затвердження містобудівної документації</w:t>
            </w:r>
          </w:p>
        </w:tc>
        <w:tc>
          <w:tcPr>
            <w:tcW w:w="1163" w:type="dxa"/>
          </w:tcPr>
          <w:p w14:paraId="793841DA" w14:textId="77777777" w:rsidR="009B0B21" w:rsidRDefault="00F74B9D" w:rsidP="00F74B9D">
            <w:pPr>
              <w:widowControl w:val="0"/>
              <w:jc w:val="center"/>
              <w:rPr>
                <w:rFonts w:eastAsia="Calibri"/>
                <w:szCs w:val="28"/>
              </w:rPr>
            </w:pPr>
            <w:r w:rsidRPr="00BF3BAF">
              <w:rPr>
                <w:rFonts w:eastAsia="Calibri"/>
                <w:szCs w:val="28"/>
              </w:rPr>
              <w:lastRenderedPageBreak/>
              <w:t>Виконавчий комітет Новокаховської міської ради</w:t>
            </w:r>
          </w:p>
          <w:p w14:paraId="7756F620" w14:textId="77777777" w:rsidR="009B0B21" w:rsidRDefault="009B0B21" w:rsidP="00F74B9D">
            <w:pPr>
              <w:widowControl w:val="0"/>
              <w:jc w:val="center"/>
              <w:rPr>
                <w:rFonts w:eastAsia="Calibri"/>
                <w:szCs w:val="28"/>
              </w:rPr>
            </w:pPr>
          </w:p>
          <w:p w14:paraId="3B2B021F" w14:textId="57678999" w:rsidR="00F74B9D" w:rsidRPr="00BF3BAF" w:rsidRDefault="009B0B21" w:rsidP="00F74B9D">
            <w:pPr>
              <w:widowControl w:val="0"/>
              <w:jc w:val="center"/>
              <w:rPr>
                <w:rFonts w:eastAsia="Calibri"/>
                <w:szCs w:val="28"/>
              </w:rPr>
            </w:pPr>
            <w:r>
              <w:rPr>
                <w:rFonts w:eastAsia="Calibri"/>
                <w:szCs w:val="28"/>
              </w:rPr>
              <w:t>Управління містобудування та архітектури Новокаховської міської ради</w:t>
            </w:r>
            <w:r w:rsidR="00F74B9D" w:rsidRPr="00BF3BAF">
              <w:rPr>
                <w:rFonts w:eastAsia="Calibri"/>
                <w:szCs w:val="28"/>
              </w:rPr>
              <w:t xml:space="preserve"> </w:t>
            </w:r>
          </w:p>
        </w:tc>
        <w:tc>
          <w:tcPr>
            <w:tcW w:w="1276" w:type="dxa"/>
          </w:tcPr>
          <w:p w14:paraId="7BFD3786" w14:textId="77777777" w:rsidR="00F74B9D" w:rsidRPr="00BF3BAF" w:rsidRDefault="00F74B9D" w:rsidP="00F74B9D">
            <w:pPr>
              <w:ind w:firstLine="34"/>
              <w:jc w:val="both"/>
              <w:rPr>
                <w:rFonts w:eastAsia="Calibri"/>
                <w:szCs w:val="28"/>
              </w:rPr>
            </w:pPr>
            <w:r w:rsidRPr="00BF3BAF">
              <w:rPr>
                <w:rFonts w:eastAsia="Calibri"/>
                <w:szCs w:val="28"/>
                <w:lang w:eastAsia="en-US"/>
              </w:rPr>
              <w:t xml:space="preserve">Державний бюджет, обласний бюджет, бюджет Новокаховської міської територіальної громади, </w:t>
            </w:r>
            <w:r w:rsidRPr="00BF3BAF">
              <w:rPr>
                <w:rFonts w:eastAsia="Calibri"/>
                <w:szCs w:val="28"/>
              </w:rPr>
              <w:t xml:space="preserve">інші джерела, не заборонених законодавством. </w:t>
            </w:r>
          </w:p>
          <w:p w14:paraId="3C480ED5" w14:textId="77777777" w:rsidR="00F74B9D" w:rsidRPr="00BF3BAF" w:rsidRDefault="00F74B9D" w:rsidP="00F74B9D">
            <w:pPr>
              <w:widowControl w:val="0"/>
              <w:rPr>
                <w:rFonts w:eastAsia="Calibri"/>
                <w:szCs w:val="28"/>
              </w:rPr>
            </w:pPr>
          </w:p>
        </w:tc>
        <w:tc>
          <w:tcPr>
            <w:tcW w:w="1563" w:type="dxa"/>
          </w:tcPr>
          <w:p w14:paraId="336DE4A9" w14:textId="77777777" w:rsidR="00F74B9D" w:rsidRPr="00BF3BAF" w:rsidRDefault="00F74B9D" w:rsidP="00F74B9D">
            <w:pPr>
              <w:widowControl w:val="0"/>
              <w:jc w:val="center"/>
              <w:rPr>
                <w:rFonts w:eastAsia="Calibri"/>
                <w:szCs w:val="28"/>
              </w:rPr>
            </w:pPr>
            <w:r w:rsidRPr="00BF3BAF">
              <w:rPr>
                <w:rFonts w:eastAsia="Calibri"/>
                <w:szCs w:val="28"/>
              </w:rPr>
              <w:t>2022,6 - 2022</w:t>
            </w:r>
          </w:p>
          <w:p w14:paraId="19E9F4B9" w14:textId="77777777" w:rsidR="00F74B9D" w:rsidRPr="00BF3BAF" w:rsidRDefault="00F74B9D" w:rsidP="00F74B9D">
            <w:pPr>
              <w:widowControl w:val="0"/>
              <w:jc w:val="center"/>
              <w:rPr>
                <w:rFonts w:eastAsia="Calibri"/>
                <w:szCs w:val="28"/>
              </w:rPr>
            </w:pPr>
            <w:r w:rsidRPr="00BF3BAF">
              <w:rPr>
                <w:rFonts w:eastAsia="Calibri"/>
                <w:szCs w:val="28"/>
              </w:rPr>
              <w:t xml:space="preserve">рік </w:t>
            </w:r>
          </w:p>
          <w:p w14:paraId="3F5E2211" w14:textId="77777777" w:rsidR="00F74B9D" w:rsidRPr="00BF3BAF" w:rsidRDefault="00F74B9D" w:rsidP="00F74B9D">
            <w:pPr>
              <w:widowControl w:val="0"/>
              <w:jc w:val="center"/>
              <w:rPr>
                <w:rFonts w:eastAsia="Calibri"/>
                <w:szCs w:val="28"/>
              </w:rPr>
            </w:pPr>
          </w:p>
          <w:p w14:paraId="194DBD3F" w14:textId="77777777" w:rsidR="00F74B9D" w:rsidRPr="00BF3BAF" w:rsidRDefault="00F74B9D" w:rsidP="00F74B9D">
            <w:pPr>
              <w:widowControl w:val="0"/>
              <w:jc w:val="center"/>
              <w:rPr>
                <w:rFonts w:eastAsia="Calibri"/>
                <w:szCs w:val="28"/>
              </w:rPr>
            </w:pPr>
          </w:p>
          <w:p w14:paraId="5661CFE9" w14:textId="77777777" w:rsidR="00F74B9D" w:rsidRPr="00BF3BAF" w:rsidRDefault="00F74B9D" w:rsidP="00F74B9D">
            <w:pPr>
              <w:widowControl w:val="0"/>
              <w:jc w:val="center"/>
              <w:rPr>
                <w:rFonts w:eastAsia="Calibri"/>
                <w:szCs w:val="28"/>
              </w:rPr>
            </w:pPr>
          </w:p>
          <w:p w14:paraId="0171F610" w14:textId="77777777" w:rsidR="00F74B9D" w:rsidRPr="00BF3BAF" w:rsidRDefault="00F74B9D" w:rsidP="00F74B9D">
            <w:pPr>
              <w:widowControl w:val="0"/>
              <w:jc w:val="center"/>
              <w:rPr>
                <w:rFonts w:eastAsia="Calibri"/>
                <w:szCs w:val="28"/>
              </w:rPr>
            </w:pPr>
          </w:p>
          <w:p w14:paraId="0BF9842E" w14:textId="77777777" w:rsidR="00F74B9D" w:rsidRPr="00BF3BAF" w:rsidRDefault="00F74B9D" w:rsidP="00F74B9D">
            <w:pPr>
              <w:widowControl w:val="0"/>
              <w:jc w:val="center"/>
              <w:rPr>
                <w:rFonts w:eastAsia="Calibri"/>
                <w:szCs w:val="28"/>
              </w:rPr>
            </w:pPr>
          </w:p>
          <w:p w14:paraId="7E508D4F" w14:textId="77777777" w:rsidR="00F74B9D" w:rsidRPr="00BF3BAF" w:rsidRDefault="00F74B9D" w:rsidP="00F74B9D">
            <w:pPr>
              <w:widowControl w:val="0"/>
              <w:jc w:val="center"/>
              <w:rPr>
                <w:rFonts w:eastAsia="Calibri"/>
                <w:szCs w:val="28"/>
              </w:rPr>
            </w:pPr>
          </w:p>
          <w:p w14:paraId="734A08AB" w14:textId="77777777" w:rsidR="00F74B9D" w:rsidRPr="00BF3BAF" w:rsidRDefault="00F74B9D" w:rsidP="00F74B9D">
            <w:pPr>
              <w:widowControl w:val="0"/>
              <w:jc w:val="center"/>
              <w:rPr>
                <w:rFonts w:eastAsia="Calibri"/>
                <w:szCs w:val="28"/>
              </w:rPr>
            </w:pPr>
          </w:p>
          <w:p w14:paraId="7A3B7F2E" w14:textId="77777777" w:rsidR="00F74B9D" w:rsidRPr="00BF3BAF" w:rsidRDefault="00F74B9D" w:rsidP="00F74B9D">
            <w:pPr>
              <w:widowControl w:val="0"/>
              <w:jc w:val="center"/>
              <w:rPr>
                <w:rFonts w:eastAsia="Calibri"/>
                <w:szCs w:val="28"/>
              </w:rPr>
            </w:pPr>
          </w:p>
          <w:p w14:paraId="578AF9AD" w14:textId="77777777" w:rsidR="00F74B9D" w:rsidRPr="00BF3BAF" w:rsidRDefault="00F74B9D" w:rsidP="00F74B9D">
            <w:pPr>
              <w:widowControl w:val="0"/>
              <w:jc w:val="center"/>
              <w:rPr>
                <w:rFonts w:eastAsia="Calibri"/>
                <w:szCs w:val="28"/>
              </w:rPr>
            </w:pPr>
          </w:p>
          <w:p w14:paraId="09994655" w14:textId="77777777" w:rsidR="00F74B9D" w:rsidRPr="00BF3BAF" w:rsidRDefault="00F74B9D" w:rsidP="00F74B9D">
            <w:pPr>
              <w:widowControl w:val="0"/>
              <w:jc w:val="center"/>
              <w:rPr>
                <w:rFonts w:eastAsia="Calibri"/>
                <w:szCs w:val="28"/>
              </w:rPr>
            </w:pPr>
          </w:p>
          <w:p w14:paraId="582BCE3E" w14:textId="77777777" w:rsidR="00F74B9D" w:rsidRPr="00BF3BAF" w:rsidRDefault="00F74B9D" w:rsidP="00F74B9D">
            <w:pPr>
              <w:widowControl w:val="0"/>
              <w:jc w:val="center"/>
              <w:rPr>
                <w:rFonts w:eastAsia="Calibri"/>
                <w:szCs w:val="28"/>
              </w:rPr>
            </w:pPr>
          </w:p>
          <w:p w14:paraId="2394168A" w14:textId="77777777" w:rsidR="00F74B9D" w:rsidRPr="00BF3BAF" w:rsidRDefault="00F74B9D" w:rsidP="00F74B9D">
            <w:pPr>
              <w:widowControl w:val="0"/>
              <w:jc w:val="center"/>
              <w:rPr>
                <w:rFonts w:eastAsia="Calibri"/>
                <w:szCs w:val="28"/>
              </w:rPr>
            </w:pPr>
          </w:p>
          <w:p w14:paraId="033162D6" w14:textId="77777777" w:rsidR="00F74B9D" w:rsidRPr="00BF3BAF" w:rsidRDefault="00F74B9D" w:rsidP="00F74B9D">
            <w:pPr>
              <w:widowControl w:val="0"/>
              <w:jc w:val="center"/>
              <w:rPr>
                <w:rFonts w:eastAsia="Calibri"/>
                <w:szCs w:val="28"/>
              </w:rPr>
            </w:pPr>
          </w:p>
          <w:p w14:paraId="18A94FC9" w14:textId="77777777" w:rsidR="00F74B9D" w:rsidRPr="00BF3BAF" w:rsidRDefault="00F74B9D" w:rsidP="00F74B9D">
            <w:pPr>
              <w:widowControl w:val="0"/>
              <w:jc w:val="center"/>
              <w:rPr>
                <w:rFonts w:eastAsia="Calibri"/>
                <w:szCs w:val="28"/>
              </w:rPr>
            </w:pPr>
          </w:p>
          <w:p w14:paraId="326693A9" w14:textId="77777777" w:rsidR="00F74B9D" w:rsidRPr="00BF3BAF" w:rsidRDefault="00F74B9D" w:rsidP="00F74B9D">
            <w:pPr>
              <w:widowControl w:val="0"/>
              <w:jc w:val="center"/>
              <w:rPr>
                <w:rFonts w:eastAsia="Calibri"/>
                <w:szCs w:val="28"/>
              </w:rPr>
            </w:pPr>
          </w:p>
          <w:p w14:paraId="243B895F" w14:textId="77777777" w:rsidR="00F74B9D" w:rsidRPr="00BF3BAF" w:rsidRDefault="00F74B9D" w:rsidP="00F74B9D">
            <w:pPr>
              <w:widowControl w:val="0"/>
              <w:jc w:val="center"/>
              <w:rPr>
                <w:rFonts w:eastAsia="Calibri"/>
                <w:szCs w:val="28"/>
              </w:rPr>
            </w:pPr>
          </w:p>
          <w:p w14:paraId="1B11C639" w14:textId="77777777" w:rsidR="00F74B9D" w:rsidRPr="00BF3BAF" w:rsidRDefault="00F74B9D" w:rsidP="00F74B9D">
            <w:pPr>
              <w:widowControl w:val="0"/>
              <w:jc w:val="center"/>
              <w:rPr>
                <w:rFonts w:eastAsia="Calibri"/>
                <w:szCs w:val="28"/>
              </w:rPr>
            </w:pPr>
          </w:p>
          <w:p w14:paraId="13EE41D7" w14:textId="77777777" w:rsidR="008A2BA8" w:rsidRPr="00BF3BAF" w:rsidRDefault="008A2BA8" w:rsidP="00F74B9D">
            <w:pPr>
              <w:widowControl w:val="0"/>
              <w:jc w:val="center"/>
              <w:rPr>
                <w:rFonts w:eastAsia="Calibri"/>
                <w:szCs w:val="28"/>
              </w:rPr>
            </w:pPr>
          </w:p>
          <w:p w14:paraId="3660935F" w14:textId="77777777" w:rsidR="00F74B9D" w:rsidRPr="00BF3BAF" w:rsidRDefault="00F74B9D" w:rsidP="00F74B9D">
            <w:pPr>
              <w:widowControl w:val="0"/>
              <w:jc w:val="center"/>
              <w:rPr>
                <w:rFonts w:eastAsia="Calibri"/>
                <w:szCs w:val="28"/>
              </w:rPr>
            </w:pPr>
          </w:p>
          <w:p w14:paraId="32027B2E" w14:textId="77777777" w:rsidR="00F74B9D" w:rsidRPr="00BF3BAF" w:rsidRDefault="00F74B9D" w:rsidP="00F74B9D">
            <w:pPr>
              <w:widowControl w:val="0"/>
              <w:jc w:val="center"/>
              <w:rPr>
                <w:rFonts w:eastAsia="Calibri"/>
                <w:szCs w:val="28"/>
              </w:rPr>
            </w:pPr>
          </w:p>
          <w:p w14:paraId="243C5B1F" w14:textId="77777777" w:rsidR="00F74B9D" w:rsidRPr="00BF3BAF" w:rsidRDefault="00F74B9D" w:rsidP="00F74B9D">
            <w:pPr>
              <w:widowControl w:val="0"/>
              <w:jc w:val="center"/>
              <w:rPr>
                <w:rFonts w:eastAsia="Calibri"/>
                <w:szCs w:val="28"/>
              </w:rPr>
            </w:pPr>
          </w:p>
          <w:p w14:paraId="3A806BB6" w14:textId="77777777" w:rsidR="00F74B9D" w:rsidRPr="00BF3BAF" w:rsidRDefault="00F74B9D" w:rsidP="00F74B9D">
            <w:pPr>
              <w:widowControl w:val="0"/>
              <w:jc w:val="center"/>
              <w:rPr>
                <w:rFonts w:eastAsia="Calibri"/>
                <w:szCs w:val="28"/>
              </w:rPr>
            </w:pPr>
          </w:p>
          <w:p w14:paraId="6BB0E87A" w14:textId="77777777" w:rsidR="00F74B9D" w:rsidRDefault="00F74B9D" w:rsidP="00F74B9D">
            <w:pPr>
              <w:widowControl w:val="0"/>
              <w:jc w:val="center"/>
              <w:rPr>
                <w:rFonts w:eastAsia="Calibri"/>
                <w:szCs w:val="28"/>
              </w:rPr>
            </w:pPr>
          </w:p>
          <w:p w14:paraId="7CD37578" w14:textId="77777777" w:rsidR="00BF3BAF" w:rsidRDefault="00BF3BAF" w:rsidP="00F74B9D">
            <w:pPr>
              <w:widowControl w:val="0"/>
              <w:jc w:val="center"/>
              <w:rPr>
                <w:rFonts w:eastAsia="Calibri"/>
                <w:szCs w:val="28"/>
              </w:rPr>
            </w:pPr>
          </w:p>
          <w:p w14:paraId="574E8530" w14:textId="77777777" w:rsidR="00BF3BAF" w:rsidRDefault="00BF3BAF" w:rsidP="00F74B9D">
            <w:pPr>
              <w:widowControl w:val="0"/>
              <w:jc w:val="center"/>
              <w:rPr>
                <w:rFonts w:eastAsia="Calibri"/>
                <w:szCs w:val="28"/>
              </w:rPr>
            </w:pPr>
          </w:p>
          <w:p w14:paraId="7A58615E" w14:textId="77777777" w:rsidR="00BF3BAF" w:rsidRPr="00BF3BAF" w:rsidRDefault="00BF3BAF" w:rsidP="00F74B9D">
            <w:pPr>
              <w:widowControl w:val="0"/>
              <w:jc w:val="center"/>
              <w:rPr>
                <w:rFonts w:eastAsia="Calibri"/>
                <w:szCs w:val="28"/>
              </w:rPr>
            </w:pPr>
          </w:p>
          <w:p w14:paraId="2B9C58AC" w14:textId="77777777" w:rsidR="00F74B9D" w:rsidRPr="00BF3BAF" w:rsidRDefault="00F74B9D" w:rsidP="00F74B9D">
            <w:pPr>
              <w:widowControl w:val="0"/>
              <w:jc w:val="center"/>
              <w:rPr>
                <w:rFonts w:eastAsia="Calibri"/>
                <w:szCs w:val="28"/>
              </w:rPr>
            </w:pPr>
            <w:r w:rsidRPr="00BF3BAF">
              <w:rPr>
                <w:rFonts w:eastAsia="Calibri"/>
                <w:szCs w:val="28"/>
              </w:rPr>
              <w:t>2234,9 -2023</w:t>
            </w:r>
          </w:p>
          <w:p w14:paraId="28028C56" w14:textId="77777777" w:rsidR="00F74B9D" w:rsidRPr="00BF3BAF" w:rsidRDefault="00F74B9D" w:rsidP="00F74B9D">
            <w:pPr>
              <w:widowControl w:val="0"/>
              <w:jc w:val="center"/>
              <w:rPr>
                <w:rFonts w:eastAsia="Calibri"/>
                <w:szCs w:val="28"/>
              </w:rPr>
            </w:pPr>
            <w:r w:rsidRPr="00BF3BAF">
              <w:rPr>
                <w:rFonts w:eastAsia="Calibri"/>
                <w:szCs w:val="28"/>
              </w:rPr>
              <w:t>рік</w:t>
            </w:r>
          </w:p>
          <w:p w14:paraId="04CE8E85" w14:textId="77777777" w:rsidR="00F74B9D" w:rsidRPr="00BF3BAF" w:rsidRDefault="00F74B9D" w:rsidP="00F74B9D">
            <w:pPr>
              <w:widowControl w:val="0"/>
              <w:jc w:val="center"/>
              <w:rPr>
                <w:rFonts w:eastAsia="Calibri"/>
                <w:szCs w:val="28"/>
              </w:rPr>
            </w:pPr>
          </w:p>
          <w:p w14:paraId="033E3E8A" w14:textId="77777777" w:rsidR="00F74B9D" w:rsidRPr="00BF3BAF" w:rsidRDefault="00F74B9D" w:rsidP="00F74B9D">
            <w:pPr>
              <w:widowControl w:val="0"/>
              <w:jc w:val="center"/>
              <w:rPr>
                <w:rFonts w:eastAsia="Calibri"/>
                <w:szCs w:val="28"/>
              </w:rPr>
            </w:pPr>
          </w:p>
          <w:p w14:paraId="05F1ECC8" w14:textId="77777777" w:rsidR="00F74B9D" w:rsidRPr="00BF3BAF" w:rsidRDefault="00F74B9D" w:rsidP="00F74B9D">
            <w:pPr>
              <w:widowControl w:val="0"/>
              <w:jc w:val="center"/>
              <w:rPr>
                <w:rFonts w:eastAsia="Calibri"/>
                <w:szCs w:val="28"/>
              </w:rPr>
            </w:pPr>
          </w:p>
          <w:p w14:paraId="2D15746D" w14:textId="77777777" w:rsidR="00F74B9D" w:rsidRPr="00BF3BAF" w:rsidRDefault="00F74B9D" w:rsidP="00F74B9D">
            <w:pPr>
              <w:widowControl w:val="0"/>
              <w:jc w:val="center"/>
              <w:rPr>
                <w:rFonts w:eastAsia="Calibri"/>
                <w:szCs w:val="28"/>
              </w:rPr>
            </w:pPr>
          </w:p>
          <w:p w14:paraId="2B2033CF" w14:textId="77777777" w:rsidR="00F74B9D" w:rsidRPr="00BF3BAF" w:rsidRDefault="00F74B9D" w:rsidP="00F74B9D">
            <w:pPr>
              <w:widowControl w:val="0"/>
              <w:jc w:val="center"/>
              <w:rPr>
                <w:rFonts w:eastAsia="Calibri"/>
                <w:szCs w:val="28"/>
              </w:rPr>
            </w:pPr>
          </w:p>
          <w:p w14:paraId="0D705BF7" w14:textId="77777777" w:rsidR="00F74B9D" w:rsidRPr="00BF3BAF" w:rsidRDefault="00F74B9D" w:rsidP="00F74B9D">
            <w:pPr>
              <w:widowControl w:val="0"/>
              <w:jc w:val="center"/>
              <w:rPr>
                <w:rFonts w:eastAsia="Calibri"/>
                <w:szCs w:val="28"/>
              </w:rPr>
            </w:pPr>
          </w:p>
          <w:p w14:paraId="2A84C0B3" w14:textId="77777777" w:rsidR="00F74B9D" w:rsidRPr="00BF3BAF" w:rsidRDefault="00F74B9D" w:rsidP="00F74B9D">
            <w:pPr>
              <w:widowControl w:val="0"/>
              <w:jc w:val="center"/>
              <w:rPr>
                <w:rFonts w:eastAsia="Calibri"/>
                <w:szCs w:val="28"/>
              </w:rPr>
            </w:pPr>
          </w:p>
          <w:p w14:paraId="41E16A6E" w14:textId="77777777" w:rsidR="00F74B9D" w:rsidRPr="00BF3BAF" w:rsidRDefault="00F74B9D" w:rsidP="00F74B9D">
            <w:pPr>
              <w:widowControl w:val="0"/>
              <w:jc w:val="center"/>
              <w:rPr>
                <w:rFonts w:eastAsia="Calibri"/>
                <w:szCs w:val="28"/>
              </w:rPr>
            </w:pPr>
          </w:p>
          <w:p w14:paraId="7FBCE685" w14:textId="77777777" w:rsidR="00F74B9D" w:rsidRPr="00BF3BAF" w:rsidRDefault="00F74B9D" w:rsidP="00F74B9D">
            <w:pPr>
              <w:widowControl w:val="0"/>
              <w:jc w:val="center"/>
              <w:rPr>
                <w:rFonts w:eastAsia="Calibri"/>
                <w:szCs w:val="28"/>
              </w:rPr>
            </w:pPr>
          </w:p>
          <w:p w14:paraId="0CE47BB3" w14:textId="77777777" w:rsidR="00F74B9D" w:rsidRPr="00BF3BAF" w:rsidRDefault="00F74B9D" w:rsidP="00F74B9D">
            <w:pPr>
              <w:widowControl w:val="0"/>
              <w:jc w:val="center"/>
              <w:rPr>
                <w:rFonts w:eastAsia="Calibri"/>
                <w:szCs w:val="28"/>
              </w:rPr>
            </w:pPr>
          </w:p>
          <w:p w14:paraId="346A2D69" w14:textId="77777777" w:rsidR="00F74B9D" w:rsidRPr="00BF3BAF" w:rsidRDefault="00F74B9D" w:rsidP="00F74B9D">
            <w:pPr>
              <w:widowControl w:val="0"/>
              <w:jc w:val="center"/>
              <w:rPr>
                <w:rFonts w:eastAsia="Calibri"/>
                <w:szCs w:val="28"/>
              </w:rPr>
            </w:pPr>
          </w:p>
          <w:p w14:paraId="685CF580" w14:textId="77777777" w:rsidR="00F74B9D" w:rsidRPr="00BF3BAF" w:rsidRDefault="00F74B9D" w:rsidP="00F74B9D">
            <w:pPr>
              <w:widowControl w:val="0"/>
              <w:jc w:val="center"/>
              <w:rPr>
                <w:rFonts w:eastAsia="Calibri"/>
                <w:szCs w:val="28"/>
              </w:rPr>
            </w:pPr>
          </w:p>
          <w:p w14:paraId="51431FF7" w14:textId="77777777" w:rsidR="00F74B9D" w:rsidRPr="00BF3BAF" w:rsidRDefault="00F74B9D" w:rsidP="00F74B9D">
            <w:pPr>
              <w:widowControl w:val="0"/>
              <w:jc w:val="center"/>
              <w:rPr>
                <w:rFonts w:eastAsia="Calibri"/>
                <w:szCs w:val="28"/>
              </w:rPr>
            </w:pPr>
          </w:p>
          <w:p w14:paraId="172E3939" w14:textId="77777777" w:rsidR="00F74B9D" w:rsidRPr="00BF3BAF" w:rsidRDefault="00F74B9D" w:rsidP="00F74B9D">
            <w:pPr>
              <w:widowControl w:val="0"/>
              <w:jc w:val="center"/>
              <w:rPr>
                <w:rFonts w:eastAsia="Calibri"/>
                <w:szCs w:val="28"/>
              </w:rPr>
            </w:pPr>
          </w:p>
          <w:p w14:paraId="63560829" w14:textId="77777777" w:rsidR="00F74B9D" w:rsidRPr="00BF3BAF" w:rsidRDefault="00F74B9D" w:rsidP="00F74B9D">
            <w:pPr>
              <w:widowControl w:val="0"/>
              <w:jc w:val="center"/>
              <w:rPr>
                <w:rFonts w:eastAsia="Calibri"/>
                <w:szCs w:val="28"/>
              </w:rPr>
            </w:pPr>
          </w:p>
          <w:p w14:paraId="7683FF88" w14:textId="77777777" w:rsidR="00F74B9D" w:rsidRPr="00BF3BAF" w:rsidRDefault="00F74B9D" w:rsidP="00F74B9D">
            <w:pPr>
              <w:widowControl w:val="0"/>
              <w:jc w:val="center"/>
              <w:rPr>
                <w:rFonts w:eastAsia="Calibri"/>
                <w:szCs w:val="28"/>
              </w:rPr>
            </w:pPr>
          </w:p>
          <w:p w14:paraId="40EF012A" w14:textId="77777777" w:rsidR="00F74B9D" w:rsidRPr="00BF3BAF" w:rsidRDefault="00F74B9D" w:rsidP="00F74B9D">
            <w:pPr>
              <w:widowControl w:val="0"/>
              <w:jc w:val="center"/>
              <w:rPr>
                <w:rFonts w:eastAsia="Calibri"/>
                <w:szCs w:val="28"/>
              </w:rPr>
            </w:pPr>
          </w:p>
          <w:p w14:paraId="2C0C6C5F" w14:textId="77777777" w:rsidR="00F74B9D" w:rsidRPr="00BF3BAF" w:rsidRDefault="00F74B9D" w:rsidP="00F74B9D">
            <w:pPr>
              <w:widowControl w:val="0"/>
              <w:jc w:val="center"/>
              <w:rPr>
                <w:rFonts w:eastAsia="Calibri"/>
                <w:szCs w:val="28"/>
              </w:rPr>
            </w:pPr>
          </w:p>
          <w:p w14:paraId="73A63041" w14:textId="77777777" w:rsidR="00F74B9D" w:rsidRPr="00BF3BAF" w:rsidRDefault="00F74B9D" w:rsidP="00F74B9D">
            <w:pPr>
              <w:widowControl w:val="0"/>
              <w:jc w:val="center"/>
              <w:rPr>
                <w:rFonts w:eastAsia="Calibri"/>
                <w:szCs w:val="28"/>
              </w:rPr>
            </w:pPr>
          </w:p>
          <w:p w14:paraId="49963336" w14:textId="77777777" w:rsidR="00F74B9D" w:rsidRPr="00BF3BAF" w:rsidRDefault="00F74B9D" w:rsidP="00F74B9D">
            <w:pPr>
              <w:widowControl w:val="0"/>
              <w:jc w:val="center"/>
              <w:rPr>
                <w:rFonts w:eastAsia="Calibri"/>
                <w:szCs w:val="28"/>
              </w:rPr>
            </w:pPr>
          </w:p>
          <w:p w14:paraId="2237735D" w14:textId="77777777" w:rsidR="00F74B9D" w:rsidRPr="00BF3BAF" w:rsidRDefault="00F74B9D" w:rsidP="008A2BA8">
            <w:pPr>
              <w:widowControl w:val="0"/>
              <w:rPr>
                <w:rFonts w:eastAsia="Calibri"/>
                <w:szCs w:val="28"/>
              </w:rPr>
            </w:pPr>
          </w:p>
          <w:p w14:paraId="44517AF8" w14:textId="77777777" w:rsidR="008A2BA8" w:rsidRDefault="008A2BA8" w:rsidP="008A2BA8">
            <w:pPr>
              <w:widowControl w:val="0"/>
              <w:rPr>
                <w:rFonts w:eastAsia="Calibri"/>
                <w:szCs w:val="28"/>
              </w:rPr>
            </w:pPr>
          </w:p>
          <w:p w14:paraId="04E7612D" w14:textId="77777777" w:rsidR="00BF3BAF" w:rsidRPr="00BF3BAF" w:rsidRDefault="00BF3BAF" w:rsidP="008A2BA8">
            <w:pPr>
              <w:widowControl w:val="0"/>
              <w:rPr>
                <w:rFonts w:eastAsia="Calibri"/>
                <w:szCs w:val="28"/>
              </w:rPr>
            </w:pPr>
          </w:p>
          <w:p w14:paraId="3B87B019" w14:textId="77777777" w:rsidR="00F74B9D" w:rsidRPr="00BF3BAF" w:rsidRDefault="00F74B9D" w:rsidP="00F74B9D">
            <w:pPr>
              <w:widowControl w:val="0"/>
              <w:jc w:val="center"/>
              <w:rPr>
                <w:rFonts w:eastAsia="Calibri"/>
                <w:szCs w:val="28"/>
              </w:rPr>
            </w:pPr>
          </w:p>
          <w:p w14:paraId="5F7B8420" w14:textId="77777777" w:rsidR="00F74B9D" w:rsidRPr="00BF3BAF" w:rsidRDefault="00F74B9D" w:rsidP="00F74B9D">
            <w:pPr>
              <w:widowControl w:val="0"/>
              <w:jc w:val="center"/>
              <w:rPr>
                <w:rFonts w:eastAsia="Calibri"/>
                <w:szCs w:val="28"/>
              </w:rPr>
            </w:pPr>
          </w:p>
          <w:p w14:paraId="20889FAF" w14:textId="77777777" w:rsidR="00F74B9D" w:rsidRPr="00BF3BAF" w:rsidRDefault="00F74B9D" w:rsidP="00F74B9D">
            <w:pPr>
              <w:widowControl w:val="0"/>
              <w:jc w:val="center"/>
              <w:rPr>
                <w:rFonts w:eastAsia="Calibri"/>
                <w:szCs w:val="28"/>
              </w:rPr>
            </w:pPr>
            <w:r w:rsidRPr="00BF3BAF">
              <w:rPr>
                <w:rFonts w:eastAsia="Calibri"/>
                <w:szCs w:val="28"/>
              </w:rPr>
              <w:t>3553,8 -</w:t>
            </w:r>
          </w:p>
          <w:p w14:paraId="3462D12B" w14:textId="77777777" w:rsidR="00F74B9D" w:rsidRPr="00BF3BAF" w:rsidRDefault="00F74B9D" w:rsidP="00F74B9D">
            <w:pPr>
              <w:widowControl w:val="0"/>
              <w:jc w:val="center"/>
              <w:rPr>
                <w:rFonts w:eastAsia="Calibri"/>
                <w:szCs w:val="28"/>
              </w:rPr>
            </w:pPr>
            <w:r w:rsidRPr="00BF3BAF">
              <w:rPr>
                <w:rFonts w:eastAsia="Calibri"/>
                <w:szCs w:val="28"/>
              </w:rPr>
              <w:t xml:space="preserve">2024 рік </w:t>
            </w:r>
          </w:p>
          <w:p w14:paraId="4DFF3B3B" w14:textId="77777777" w:rsidR="00F74B9D" w:rsidRPr="00BF3BAF" w:rsidRDefault="00F74B9D" w:rsidP="00F74B9D">
            <w:pPr>
              <w:widowControl w:val="0"/>
              <w:jc w:val="center"/>
              <w:rPr>
                <w:rFonts w:eastAsia="Calibri"/>
                <w:szCs w:val="28"/>
              </w:rPr>
            </w:pPr>
          </w:p>
          <w:p w14:paraId="539033C1" w14:textId="77777777" w:rsidR="00F74B9D" w:rsidRPr="00BF3BAF" w:rsidRDefault="00F74B9D" w:rsidP="00F74B9D">
            <w:pPr>
              <w:widowControl w:val="0"/>
              <w:jc w:val="center"/>
              <w:rPr>
                <w:rFonts w:eastAsia="Calibri"/>
                <w:szCs w:val="28"/>
              </w:rPr>
            </w:pPr>
          </w:p>
          <w:p w14:paraId="5E1E4D7A" w14:textId="77777777" w:rsidR="00F74B9D" w:rsidRPr="00BF3BAF" w:rsidRDefault="00F74B9D" w:rsidP="00F74B9D">
            <w:pPr>
              <w:widowControl w:val="0"/>
              <w:jc w:val="center"/>
              <w:rPr>
                <w:rFonts w:eastAsia="Calibri"/>
                <w:szCs w:val="28"/>
              </w:rPr>
            </w:pPr>
          </w:p>
          <w:p w14:paraId="4B8F1D68" w14:textId="77777777" w:rsidR="00F74B9D" w:rsidRPr="00BF3BAF" w:rsidRDefault="00F74B9D" w:rsidP="00F74B9D">
            <w:pPr>
              <w:widowControl w:val="0"/>
              <w:jc w:val="center"/>
              <w:rPr>
                <w:rFonts w:eastAsia="Calibri"/>
                <w:szCs w:val="28"/>
              </w:rPr>
            </w:pPr>
          </w:p>
          <w:p w14:paraId="4C6801B0" w14:textId="77777777" w:rsidR="00F74B9D" w:rsidRPr="00BF3BAF" w:rsidRDefault="00F74B9D" w:rsidP="00F74B9D">
            <w:pPr>
              <w:widowControl w:val="0"/>
              <w:jc w:val="center"/>
              <w:rPr>
                <w:rFonts w:eastAsia="Calibri"/>
                <w:szCs w:val="28"/>
              </w:rPr>
            </w:pPr>
          </w:p>
          <w:p w14:paraId="4D158DC9" w14:textId="77777777" w:rsidR="00F74B9D" w:rsidRPr="00BF3BAF" w:rsidRDefault="00F74B9D" w:rsidP="00F74B9D">
            <w:pPr>
              <w:widowControl w:val="0"/>
              <w:jc w:val="center"/>
              <w:rPr>
                <w:rFonts w:eastAsia="Calibri"/>
                <w:szCs w:val="28"/>
              </w:rPr>
            </w:pPr>
          </w:p>
          <w:p w14:paraId="4EED317C" w14:textId="77777777" w:rsidR="00F74B9D" w:rsidRPr="00BF3BAF" w:rsidRDefault="00F74B9D" w:rsidP="00F74B9D">
            <w:pPr>
              <w:widowControl w:val="0"/>
              <w:jc w:val="center"/>
              <w:rPr>
                <w:rFonts w:eastAsia="Calibri"/>
                <w:szCs w:val="28"/>
              </w:rPr>
            </w:pPr>
          </w:p>
          <w:p w14:paraId="7C90373D" w14:textId="77777777" w:rsidR="00F74B9D" w:rsidRPr="00BF3BAF" w:rsidRDefault="00F74B9D" w:rsidP="00F74B9D">
            <w:pPr>
              <w:widowControl w:val="0"/>
              <w:jc w:val="center"/>
              <w:rPr>
                <w:rFonts w:eastAsia="Calibri"/>
                <w:szCs w:val="28"/>
              </w:rPr>
            </w:pPr>
          </w:p>
          <w:p w14:paraId="43A40D28" w14:textId="77777777" w:rsidR="008A2BA8" w:rsidRPr="00BF3BAF" w:rsidRDefault="008A2BA8" w:rsidP="00F74B9D">
            <w:pPr>
              <w:spacing w:after="200" w:line="276" w:lineRule="auto"/>
              <w:rPr>
                <w:rFonts w:eastAsia="Calibri"/>
                <w:szCs w:val="28"/>
              </w:rPr>
            </w:pPr>
          </w:p>
          <w:p w14:paraId="079983E3" w14:textId="77777777" w:rsidR="00F74B9D" w:rsidRDefault="00F74B9D" w:rsidP="00F74B9D">
            <w:pPr>
              <w:spacing w:after="200" w:line="276" w:lineRule="auto"/>
              <w:rPr>
                <w:rFonts w:eastAsia="Calibri"/>
                <w:szCs w:val="28"/>
              </w:rPr>
            </w:pPr>
          </w:p>
          <w:p w14:paraId="27655277" w14:textId="77777777" w:rsidR="00BF3BAF" w:rsidRPr="00BF3BAF" w:rsidRDefault="00BF3BAF" w:rsidP="00F74B9D">
            <w:pPr>
              <w:spacing w:after="200" w:line="276" w:lineRule="auto"/>
              <w:rPr>
                <w:rFonts w:eastAsia="Calibri"/>
                <w:szCs w:val="28"/>
              </w:rPr>
            </w:pPr>
          </w:p>
          <w:p w14:paraId="75195F24" w14:textId="77777777" w:rsidR="00F74B9D" w:rsidRPr="00BF3BAF" w:rsidRDefault="00F74B9D" w:rsidP="00F74B9D">
            <w:pPr>
              <w:jc w:val="center"/>
              <w:rPr>
                <w:rFonts w:eastAsia="Calibri"/>
                <w:szCs w:val="28"/>
              </w:rPr>
            </w:pPr>
            <w:r w:rsidRPr="00BF3BAF">
              <w:rPr>
                <w:rFonts w:eastAsia="Calibri"/>
                <w:szCs w:val="28"/>
              </w:rPr>
              <w:t>2025</w:t>
            </w:r>
          </w:p>
          <w:p w14:paraId="6963E5F5" w14:textId="77777777" w:rsidR="00F74B9D" w:rsidRPr="00BF3BAF" w:rsidRDefault="00F74B9D" w:rsidP="00F74B9D">
            <w:pPr>
              <w:jc w:val="center"/>
              <w:rPr>
                <w:rFonts w:eastAsia="Calibri"/>
                <w:szCs w:val="28"/>
              </w:rPr>
            </w:pPr>
            <w:r w:rsidRPr="00BF3BAF">
              <w:rPr>
                <w:rFonts w:eastAsia="Calibri"/>
                <w:szCs w:val="28"/>
              </w:rPr>
              <w:t>рік</w:t>
            </w:r>
          </w:p>
        </w:tc>
        <w:tc>
          <w:tcPr>
            <w:tcW w:w="1492" w:type="dxa"/>
          </w:tcPr>
          <w:p w14:paraId="3879C7D7" w14:textId="77777777" w:rsidR="00F74B9D" w:rsidRPr="00BF3BAF" w:rsidRDefault="00F74B9D" w:rsidP="00F74B9D">
            <w:pPr>
              <w:widowControl w:val="0"/>
              <w:rPr>
                <w:rFonts w:eastAsia="Calibri"/>
                <w:szCs w:val="28"/>
              </w:rPr>
            </w:pPr>
            <w:r w:rsidRPr="00BF3BAF">
              <w:rPr>
                <w:rFonts w:eastAsia="Calibri"/>
                <w:szCs w:val="28"/>
              </w:rPr>
              <w:lastRenderedPageBreak/>
              <w:t xml:space="preserve">Забезпечення Новокаховської міської територіальної громади містобудівною  документацією, що відповідає вимогам Закону України «Про регулювання містобудівної </w:t>
            </w:r>
            <w:r w:rsidRPr="00BF3BAF">
              <w:rPr>
                <w:rFonts w:eastAsia="Calibri"/>
                <w:szCs w:val="28"/>
              </w:rPr>
              <w:lastRenderedPageBreak/>
              <w:t xml:space="preserve">діяльності» </w:t>
            </w:r>
          </w:p>
        </w:tc>
      </w:tr>
    </w:tbl>
    <w:p w14:paraId="5FB34EB8" w14:textId="77777777" w:rsidR="00440417" w:rsidRDefault="00440417" w:rsidP="00E21B95">
      <w:pPr>
        <w:rPr>
          <w:rFonts w:eastAsia="Calibri"/>
          <w:szCs w:val="28"/>
          <w:lang w:eastAsia="en-US"/>
        </w:rPr>
      </w:pPr>
    </w:p>
    <w:p w14:paraId="7CDFD509" w14:textId="77777777" w:rsidR="00BF3BAF" w:rsidRDefault="00BF3BAF" w:rsidP="00E21B95">
      <w:pPr>
        <w:rPr>
          <w:rFonts w:eastAsia="Calibri"/>
          <w:szCs w:val="28"/>
          <w:lang w:eastAsia="en-US"/>
        </w:rPr>
      </w:pPr>
    </w:p>
    <w:p w14:paraId="31FCC590" w14:textId="77777777" w:rsidR="00BF3BAF" w:rsidRDefault="00BF3BAF" w:rsidP="00E21B95">
      <w:pPr>
        <w:rPr>
          <w:rFonts w:eastAsia="Calibri"/>
          <w:szCs w:val="28"/>
          <w:lang w:eastAsia="en-US"/>
        </w:rPr>
      </w:pPr>
    </w:p>
    <w:p w14:paraId="4933F290" w14:textId="77777777" w:rsidR="00BF3BAF" w:rsidRPr="00BF3BAF" w:rsidRDefault="00BF3BAF" w:rsidP="00E21B95">
      <w:pPr>
        <w:rPr>
          <w:rFonts w:eastAsia="Calibri"/>
          <w:szCs w:val="28"/>
          <w:lang w:eastAsia="en-US"/>
        </w:rPr>
      </w:pPr>
    </w:p>
    <w:p w14:paraId="68ED6290" w14:textId="77777777" w:rsidR="00E21B95" w:rsidRDefault="00440417" w:rsidP="00E21B95">
      <w:pPr>
        <w:rPr>
          <w:rFonts w:eastAsia="Calibri"/>
          <w:szCs w:val="22"/>
          <w:lang w:eastAsia="en-US"/>
        </w:rPr>
      </w:pPr>
      <w:r w:rsidRPr="00440417">
        <w:rPr>
          <w:rFonts w:eastAsia="Calibri"/>
          <w:szCs w:val="22"/>
          <w:lang w:eastAsia="en-US"/>
        </w:rPr>
        <w:t>Перший заступник міського голови                                    Олег ТАРАБАКА</w:t>
      </w:r>
    </w:p>
    <w:p w14:paraId="75EB2FDC" w14:textId="77777777" w:rsidR="000F32FF" w:rsidRDefault="000F32FF" w:rsidP="000F32FF">
      <w:pPr>
        <w:ind w:left="6521"/>
        <w:rPr>
          <w:rFonts w:eastAsia="Calibri"/>
          <w:b/>
          <w:szCs w:val="28"/>
          <w:lang w:val="ru-RU" w:eastAsia="en-US"/>
        </w:rPr>
      </w:pPr>
    </w:p>
    <w:p w14:paraId="5A980D4C" w14:textId="77777777" w:rsidR="00BF3BAF" w:rsidRDefault="00BF3BAF" w:rsidP="000F32FF">
      <w:pPr>
        <w:ind w:left="6521"/>
        <w:rPr>
          <w:rFonts w:eastAsia="Calibri"/>
          <w:b/>
          <w:szCs w:val="28"/>
          <w:lang w:val="ru-RU" w:eastAsia="en-US"/>
        </w:rPr>
      </w:pPr>
    </w:p>
    <w:p w14:paraId="1642F88D" w14:textId="77777777" w:rsidR="00BF3BAF" w:rsidRDefault="00BF3BAF" w:rsidP="000F32FF">
      <w:pPr>
        <w:ind w:left="6521"/>
        <w:rPr>
          <w:rFonts w:eastAsia="Calibri"/>
          <w:b/>
          <w:szCs w:val="28"/>
          <w:lang w:val="ru-RU" w:eastAsia="en-US"/>
        </w:rPr>
      </w:pPr>
    </w:p>
    <w:p w14:paraId="2245E7D5" w14:textId="77777777" w:rsidR="00BF3BAF" w:rsidRDefault="00BF3BAF" w:rsidP="000F32FF">
      <w:pPr>
        <w:ind w:left="6521"/>
        <w:rPr>
          <w:rFonts w:eastAsia="Calibri"/>
          <w:b/>
          <w:szCs w:val="28"/>
          <w:lang w:val="ru-RU" w:eastAsia="en-US"/>
        </w:rPr>
      </w:pPr>
    </w:p>
    <w:p w14:paraId="6EDB891A" w14:textId="77777777" w:rsidR="00BF3BAF" w:rsidRDefault="00BF3BAF" w:rsidP="000F32FF">
      <w:pPr>
        <w:ind w:left="6521"/>
        <w:rPr>
          <w:rFonts w:eastAsia="Calibri"/>
          <w:b/>
          <w:szCs w:val="28"/>
          <w:lang w:val="ru-RU" w:eastAsia="en-US"/>
        </w:rPr>
      </w:pPr>
    </w:p>
    <w:p w14:paraId="7727A985" w14:textId="77777777" w:rsidR="00BF3BAF" w:rsidRDefault="00BF3BAF" w:rsidP="000F32FF">
      <w:pPr>
        <w:ind w:left="6521"/>
        <w:rPr>
          <w:rFonts w:eastAsia="Calibri"/>
          <w:b/>
          <w:szCs w:val="28"/>
          <w:lang w:val="ru-RU" w:eastAsia="en-US"/>
        </w:rPr>
      </w:pPr>
    </w:p>
    <w:p w14:paraId="479F55EB" w14:textId="77777777" w:rsidR="00BF3BAF" w:rsidRDefault="00BF3BAF" w:rsidP="000F32FF">
      <w:pPr>
        <w:ind w:left="6521"/>
        <w:rPr>
          <w:rFonts w:eastAsia="Calibri"/>
          <w:b/>
          <w:szCs w:val="28"/>
          <w:lang w:val="ru-RU" w:eastAsia="en-US"/>
        </w:rPr>
      </w:pPr>
    </w:p>
    <w:p w14:paraId="46AFE2ED" w14:textId="77777777" w:rsidR="00BF3BAF" w:rsidRDefault="00BF3BAF" w:rsidP="000F32FF">
      <w:pPr>
        <w:ind w:left="6521"/>
        <w:rPr>
          <w:rFonts w:eastAsia="Calibri"/>
          <w:b/>
          <w:szCs w:val="28"/>
          <w:lang w:val="ru-RU" w:eastAsia="en-US"/>
        </w:rPr>
      </w:pPr>
    </w:p>
    <w:p w14:paraId="64A16DAB" w14:textId="77777777" w:rsidR="00BF3BAF" w:rsidRDefault="00BF3BAF" w:rsidP="000F32FF">
      <w:pPr>
        <w:ind w:left="6521"/>
        <w:rPr>
          <w:rFonts w:eastAsia="Calibri"/>
          <w:b/>
          <w:szCs w:val="28"/>
          <w:lang w:val="ru-RU" w:eastAsia="en-US"/>
        </w:rPr>
      </w:pPr>
    </w:p>
    <w:p w14:paraId="1FF93594" w14:textId="77777777" w:rsidR="00BF3BAF" w:rsidRDefault="00BF3BAF" w:rsidP="000F32FF">
      <w:pPr>
        <w:ind w:left="6521"/>
        <w:rPr>
          <w:rFonts w:eastAsia="Calibri"/>
          <w:b/>
          <w:szCs w:val="28"/>
          <w:lang w:val="ru-RU" w:eastAsia="en-US"/>
        </w:rPr>
      </w:pPr>
    </w:p>
    <w:p w14:paraId="36893D4B" w14:textId="77777777" w:rsidR="00BF3BAF" w:rsidRDefault="00BF3BAF" w:rsidP="000F32FF">
      <w:pPr>
        <w:ind w:left="6521"/>
        <w:rPr>
          <w:rFonts w:eastAsia="Calibri"/>
          <w:b/>
          <w:szCs w:val="28"/>
          <w:lang w:val="ru-RU" w:eastAsia="en-US"/>
        </w:rPr>
      </w:pPr>
    </w:p>
    <w:p w14:paraId="4A012782" w14:textId="77777777" w:rsidR="00BF3BAF" w:rsidRDefault="00BF3BAF" w:rsidP="000F32FF">
      <w:pPr>
        <w:ind w:left="6521"/>
        <w:rPr>
          <w:rFonts w:eastAsia="Calibri"/>
          <w:b/>
          <w:szCs w:val="28"/>
          <w:lang w:val="ru-RU" w:eastAsia="en-US"/>
        </w:rPr>
      </w:pPr>
    </w:p>
    <w:p w14:paraId="29558816" w14:textId="77777777" w:rsidR="00BF3BAF" w:rsidRDefault="00BF3BAF" w:rsidP="000F32FF">
      <w:pPr>
        <w:ind w:left="6521"/>
        <w:rPr>
          <w:rFonts w:eastAsia="Calibri"/>
          <w:b/>
          <w:szCs w:val="28"/>
          <w:lang w:val="ru-RU" w:eastAsia="en-US"/>
        </w:rPr>
      </w:pPr>
    </w:p>
    <w:p w14:paraId="51527002" w14:textId="77777777" w:rsidR="00BF3BAF" w:rsidRDefault="00BF3BAF" w:rsidP="000F32FF">
      <w:pPr>
        <w:ind w:left="6521"/>
        <w:rPr>
          <w:rFonts w:eastAsia="Calibri"/>
          <w:b/>
          <w:szCs w:val="28"/>
          <w:lang w:val="ru-RU" w:eastAsia="en-US"/>
        </w:rPr>
      </w:pPr>
    </w:p>
    <w:p w14:paraId="629FE985" w14:textId="77777777" w:rsidR="00BF3BAF" w:rsidRDefault="00BF3BAF" w:rsidP="000F32FF">
      <w:pPr>
        <w:ind w:left="6521"/>
        <w:rPr>
          <w:rFonts w:eastAsia="Calibri"/>
          <w:b/>
          <w:szCs w:val="28"/>
          <w:lang w:val="ru-RU" w:eastAsia="en-US"/>
        </w:rPr>
      </w:pPr>
    </w:p>
    <w:p w14:paraId="2BCE89A1" w14:textId="77777777" w:rsidR="00BF3BAF" w:rsidRDefault="00BF3BAF" w:rsidP="000F32FF">
      <w:pPr>
        <w:ind w:left="6521"/>
        <w:rPr>
          <w:rFonts w:eastAsia="Calibri"/>
          <w:b/>
          <w:szCs w:val="28"/>
          <w:lang w:val="ru-RU" w:eastAsia="en-US"/>
        </w:rPr>
      </w:pPr>
    </w:p>
    <w:p w14:paraId="2D82B810" w14:textId="77777777" w:rsidR="00BF3BAF" w:rsidRDefault="00BF3BAF" w:rsidP="000F32FF">
      <w:pPr>
        <w:ind w:left="6521"/>
        <w:rPr>
          <w:rFonts w:eastAsia="Calibri"/>
          <w:b/>
          <w:szCs w:val="28"/>
          <w:lang w:val="ru-RU" w:eastAsia="en-US"/>
        </w:rPr>
      </w:pPr>
    </w:p>
    <w:p w14:paraId="0ADBF7BC" w14:textId="77777777" w:rsidR="00BF3BAF" w:rsidRDefault="00BF3BAF" w:rsidP="000F32FF">
      <w:pPr>
        <w:ind w:left="6521"/>
        <w:rPr>
          <w:rFonts w:eastAsia="Calibri"/>
          <w:b/>
          <w:szCs w:val="28"/>
          <w:lang w:val="ru-RU" w:eastAsia="en-US"/>
        </w:rPr>
      </w:pPr>
    </w:p>
    <w:p w14:paraId="33BBAA6F" w14:textId="77777777" w:rsidR="00BF3BAF" w:rsidRPr="00CA0019" w:rsidRDefault="00BF3BAF" w:rsidP="000F32FF">
      <w:pPr>
        <w:ind w:left="6521"/>
        <w:rPr>
          <w:rFonts w:eastAsia="Calibri"/>
          <w:b/>
          <w:szCs w:val="28"/>
          <w:lang w:val="ru-RU" w:eastAsia="en-US"/>
        </w:rPr>
      </w:pPr>
    </w:p>
    <w:p w14:paraId="41863493" w14:textId="77777777" w:rsidR="000F32FF" w:rsidRPr="00CA0019" w:rsidRDefault="000F32FF" w:rsidP="00E21B95">
      <w:pPr>
        <w:jc w:val="center"/>
        <w:rPr>
          <w:b/>
          <w:szCs w:val="28"/>
        </w:rPr>
      </w:pPr>
      <w:r w:rsidRPr="00CA0019">
        <w:rPr>
          <w:b/>
          <w:szCs w:val="28"/>
        </w:rPr>
        <w:lastRenderedPageBreak/>
        <w:t>Пояснювальна записка</w:t>
      </w:r>
    </w:p>
    <w:p w14:paraId="549BB37C" w14:textId="77777777" w:rsidR="000F32FF" w:rsidRPr="00CA0019" w:rsidRDefault="00E21B95" w:rsidP="000F32FF">
      <w:pPr>
        <w:jc w:val="center"/>
        <w:rPr>
          <w:b/>
          <w:szCs w:val="28"/>
        </w:rPr>
      </w:pPr>
      <w:r w:rsidRPr="00CA0019">
        <w:rPr>
          <w:b/>
          <w:szCs w:val="28"/>
        </w:rPr>
        <w:t>до проє</w:t>
      </w:r>
      <w:r w:rsidR="000F32FF" w:rsidRPr="00CA0019">
        <w:rPr>
          <w:b/>
          <w:szCs w:val="28"/>
        </w:rPr>
        <w:t xml:space="preserve">кту рішення виконавчого комітету </w:t>
      </w:r>
    </w:p>
    <w:p w14:paraId="74416BD8" w14:textId="77777777" w:rsidR="00E21B95" w:rsidRPr="00CA0019" w:rsidRDefault="00E21B95" w:rsidP="00E21B95">
      <w:pPr>
        <w:jc w:val="center"/>
        <w:rPr>
          <w:rFonts w:eastAsia="Calibri"/>
          <w:szCs w:val="28"/>
          <w:lang w:eastAsia="en-US"/>
        </w:rPr>
      </w:pPr>
      <w:r w:rsidRPr="00CA0019">
        <w:rPr>
          <w:szCs w:val="28"/>
        </w:rPr>
        <w:t>«</w:t>
      </w:r>
      <w:r w:rsidRPr="00CA0019">
        <w:rPr>
          <w:rFonts w:eastAsia="SimSun"/>
          <w:szCs w:val="28"/>
          <w:lang w:eastAsia="zh-CN"/>
        </w:rPr>
        <w:t xml:space="preserve">Про схвалення проєкту </w:t>
      </w:r>
      <w:r w:rsidRPr="00CA0019">
        <w:rPr>
          <w:rFonts w:eastAsia="Calibri"/>
          <w:szCs w:val="28"/>
          <w:lang w:eastAsia="en-US"/>
        </w:rPr>
        <w:t xml:space="preserve">цільової Програми розроблення </w:t>
      </w:r>
    </w:p>
    <w:p w14:paraId="0CD32878" w14:textId="77777777" w:rsidR="00E21B95" w:rsidRPr="00CA0019" w:rsidRDefault="00E21B95" w:rsidP="00E21B95">
      <w:pPr>
        <w:jc w:val="center"/>
        <w:rPr>
          <w:rFonts w:eastAsia="Calibri"/>
          <w:szCs w:val="28"/>
          <w:lang w:eastAsia="en-US"/>
        </w:rPr>
      </w:pPr>
      <w:r w:rsidRPr="00CA0019">
        <w:rPr>
          <w:rFonts w:eastAsia="Calibri"/>
          <w:szCs w:val="28"/>
          <w:lang w:eastAsia="en-US"/>
        </w:rPr>
        <w:t xml:space="preserve">(оновлення, внесення змін) містобудівної документації </w:t>
      </w:r>
    </w:p>
    <w:p w14:paraId="1BC445C2" w14:textId="77777777" w:rsidR="00E21B95" w:rsidRPr="00CA0019" w:rsidRDefault="00E21B95" w:rsidP="00E21B95">
      <w:pPr>
        <w:jc w:val="center"/>
        <w:rPr>
          <w:szCs w:val="28"/>
        </w:rPr>
      </w:pPr>
      <w:r w:rsidRPr="00CA0019">
        <w:rPr>
          <w:rFonts w:eastAsia="Calibri"/>
          <w:szCs w:val="28"/>
          <w:lang w:eastAsia="en-US"/>
        </w:rPr>
        <w:t>Новокаховської міської територіальної громади на 2022-2025 роки»</w:t>
      </w:r>
    </w:p>
    <w:p w14:paraId="53B4E5DD" w14:textId="77777777" w:rsidR="000F32FF" w:rsidRPr="00CA0019" w:rsidRDefault="00E21B95" w:rsidP="00BF3BAF">
      <w:pPr>
        <w:ind w:left="283"/>
        <w:rPr>
          <w:szCs w:val="28"/>
        </w:rPr>
      </w:pPr>
      <w:r w:rsidRPr="00CA0019">
        <w:rPr>
          <w:szCs w:val="28"/>
        </w:rPr>
        <w:t xml:space="preserve"> </w:t>
      </w:r>
      <w:r w:rsidR="000F32FF" w:rsidRPr="00CA0019">
        <w:rPr>
          <w:szCs w:val="28"/>
        </w:rPr>
        <w:t xml:space="preserve">                                       </w:t>
      </w:r>
    </w:p>
    <w:p w14:paraId="5DE32693" w14:textId="77777777" w:rsidR="000F32FF" w:rsidRPr="00CA0019" w:rsidRDefault="000F32FF" w:rsidP="000F32FF">
      <w:pPr>
        <w:numPr>
          <w:ilvl w:val="0"/>
          <w:numId w:val="1"/>
        </w:numPr>
        <w:tabs>
          <w:tab w:val="num" w:pos="1065"/>
        </w:tabs>
        <w:ind w:left="1065"/>
        <w:jc w:val="both"/>
        <w:rPr>
          <w:b/>
          <w:szCs w:val="28"/>
        </w:rPr>
      </w:pPr>
      <w:r w:rsidRPr="00CA0019">
        <w:rPr>
          <w:b/>
          <w:szCs w:val="28"/>
        </w:rPr>
        <w:t>Обґрунтування необхідності прийняття проекту рішення</w:t>
      </w:r>
    </w:p>
    <w:p w14:paraId="6E4BC6B1" w14:textId="77777777" w:rsidR="000F32FF" w:rsidRPr="00CA0019" w:rsidRDefault="000F32FF" w:rsidP="00BB7984">
      <w:pPr>
        <w:shd w:val="clear" w:color="auto" w:fill="FFFFFF"/>
        <w:ind w:firstLine="709"/>
        <w:jc w:val="both"/>
        <w:rPr>
          <w:bCs/>
          <w:color w:val="000000"/>
          <w:szCs w:val="28"/>
        </w:rPr>
      </w:pPr>
      <w:r w:rsidRPr="00CA0019">
        <w:rPr>
          <w:szCs w:val="28"/>
        </w:rPr>
        <w:t>Прийняття</w:t>
      </w:r>
      <w:r w:rsidR="0049025D" w:rsidRPr="00CA0019">
        <w:rPr>
          <w:szCs w:val="28"/>
        </w:rPr>
        <w:t xml:space="preserve"> Програми зумовлено </w:t>
      </w:r>
      <w:r w:rsidR="00BB7984" w:rsidRPr="00CA0019">
        <w:rPr>
          <w:rFonts w:eastAsia="Calibri"/>
          <w:szCs w:val="28"/>
        </w:rPr>
        <w:t xml:space="preserve">необхідністю розроблення нового виду документації, яка </w:t>
      </w:r>
      <w:r w:rsidR="00BB7984" w:rsidRPr="00CA0019">
        <w:rPr>
          <w:color w:val="000000"/>
          <w:szCs w:val="28"/>
        </w:rPr>
        <w:t>є одночасно містобудівною документацією на місцевому рівні та документацією із землеустрою</w:t>
      </w:r>
      <w:r w:rsidR="00483008" w:rsidRPr="00CA0019">
        <w:rPr>
          <w:bCs/>
          <w:color w:val="000000"/>
          <w:szCs w:val="28"/>
        </w:rPr>
        <w:t>, відповідно до вимог</w:t>
      </w:r>
      <w:r w:rsidR="00BB7984" w:rsidRPr="00CA0019">
        <w:rPr>
          <w:bCs/>
          <w:color w:val="000000"/>
          <w:szCs w:val="28"/>
        </w:rPr>
        <w:t xml:space="preserve"> </w:t>
      </w:r>
      <w:r w:rsidR="00483008" w:rsidRPr="00CA0019">
        <w:rPr>
          <w:color w:val="000000"/>
          <w:szCs w:val="28"/>
        </w:rPr>
        <w:t>Закону</w:t>
      </w:r>
      <w:r w:rsidR="0049025D" w:rsidRPr="00CA0019">
        <w:rPr>
          <w:color w:val="000000"/>
          <w:szCs w:val="28"/>
        </w:rPr>
        <w:t xml:space="preserve"> України «Про регулювання містобудівної діяльності»</w:t>
      </w:r>
      <w:r w:rsidR="00BB7984" w:rsidRPr="00CA0019">
        <w:rPr>
          <w:color w:val="000000"/>
          <w:szCs w:val="28"/>
        </w:rPr>
        <w:t>.</w:t>
      </w:r>
      <w:r w:rsidR="00BB7984" w:rsidRPr="00CA0019">
        <w:rPr>
          <w:rFonts w:eastAsia="Calibri"/>
          <w:szCs w:val="28"/>
        </w:rPr>
        <w:t xml:space="preserve"> </w:t>
      </w:r>
    </w:p>
    <w:p w14:paraId="6C1266B7" w14:textId="77777777" w:rsidR="000F32FF" w:rsidRPr="00CA0019" w:rsidRDefault="000F32FF" w:rsidP="000F32FF">
      <w:pPr>
        <w:tabs>
          <w:tab w:val="left" w:pos="1134"/>
        </w:tabs>
        <w:ind w:firstLine="709"/>
        <w:jc w:val="both"/>
        <w:rPr>
          <w:b/>
          <w:szCs w:val="28"/>
        </w:rPr>
      </w:pPr>
      <w:r w:rsidRPr="00CA0019">
        <w:rPr>
          <w:b/>
          <w:szCs w:val="28"/>
        </w:rPr>
        <w:t>2. Мета і завдання прийняття проекту рішення</w:t>
      </w:r>
    </w:p>
    <w:p w14:paraId="18FB6269" w14:textId="77777777" w:rsidR="000F32FF" w:rsidRPr="00CA0019" w:rsidRDefault="00483008" w:rsidP="00483008">
      <w:pPr>
        <w:tabs>
          <w:tab w:val="center" w:pos="0"/>
        </w:tabs>
        <w:jc w:val="both"/>
        <w:rPr>
          <w:rFonts w:eastAsia="Calibri"/>
          <w:szCs w:val="28"/>
          <w:lang w:eastAsia="en-US"/>
        </w:rPr>
      </w:pPr>
      <w:r w:rsidRPr="00CA0019">
        <w:rPr>
          <w:szCs w:val="28"/>
        </w:rPr>
        <w:t xml:space="preserve">    В</w:t>
      </w:r>
      <w:r w:rsidR="00BB7984" w:rsidRPr="00CA0019">
        <w:rPr>
          <w:szCs w:val="28"/>
        </w:rPr>
        <w:t>иконання</w:t>
      </w:r>
      <w:r w:rsidRPr="00CA0019">
        <w:rPr>
          <w:szCs w:val="28"/>
        </w:rPr>
        <w:t xml:space="preserve"> заходів Програми, спрямованих на </w:t>
      </w:r>
      <w:r w:rsidRPr="00CA0019">
        <w:rPr>
          <w:rFonts w:eastAsia="Calibri"/>
          <w:szCs w:val="28"/>
          <w:lang w:eastAsia="en-US"/>
        </w:rPr>
        <w:t xml:space="preserve">забезпечення Новокаховської міської територіальної громади містобудівною документацією, що відповідає вимогам чинного законодавства та </w:t>
      </w:r>
      <w:r w:rsidRPr="00CA0019">
        <w:rPr>
          <w:szCs w:val="28"/>
        </w:rPr>
        <w:t xml:space="preserve">забезпечення фінансування на їх реалізацію. </w:t>
      </w:r>
    </w:p>
    <w:p w14:paraId="7EFB0738" w14:textId="77777777" w:rsidR="000F32FF" w:rsidRPr="00CA0019" w:rsidRDefault="000F32FF" w:rsidP="000F32FF">
      <w:pPr>
        <w:tabs>
          <w:tab w:val="left" w:pos="1134"/>
        </w:tabs>
        <w:ind w:firstLine="709"/>
        <w:jc w:val="both"/>
        <w:rPr>
          <w:b/>
          <w:szCs w:val="28"/>
        </w:rPr>
      </w:pPr>
      <w:r w:rsidRPr="00CA0019">
        <w:rPr>
          <w:b/>
          <w:szCs w:val="28"/>
        </w:rPr>
        <w:t>3. Загальна характеристика на основі положення проекту рішення</w:t>
      </w:r>
    </w:p>
    <w:p w14:paraId="7F50EE92" w14:textId="77777777" w:rsidR="005E535A" w:rsidRPr="00CA0019" w:rsidRDefault="000F32FF" w:rsidP="005E535A">
      <w:pPr>
        <w:ind w:firstLine="709"/>
        <w:jc w:val="both"/>
        <w:rPr>
          <w:rFonts w:eastAsia="Calibri"/>
          <w:szCs w:val="28"/>
          <w:lang w:eastAsia="en-US"/>
        </w:rPr>
      </w:pPr>
      <w:r w:rsidRPr="00CA0019">
        <w:rPr>
          <w:szCs w:val="28"/>
        </w:rPr>
        <w:t xml:space="preserve">     </w:t>
      </w:r>
      <w:r w:rsidR="00E417DA" w:rsidRPr="00CA0019">
        <w:rPr>
          <w:szCs w:val="28"/>
        </w:rPr>
        <w:t xml:space="preserve">Забезпечення </w:t>
      </w:r>
      <w:r w:rsidR="005E535A" w:rsidRPr="00CA0019">
        <w:rPr>
          <w:rFonts w:eastAsia="Calibri"/>
          <w:szCs w:val="28"/>
          <w:lang w:eastAsia="en-US"/>
        </w:rPr>
        <w:t xml:space="preserve">Новокаховської міської територіальної громади містобудівною документацією, що створить умови для </w:t>
      </w:r>
      <w:r w:rsidR="005E535A" w:rsidRPr="00CA0019">
        <w:rPr>
          <w:rFonts w:eastAsia="Calibri"/>
          <w:szCs w:val="28"/>
        </w:rPr>
        <w:t xml:space="preserve">сталого розвитку територій </w:t>
      </w:r>
      <w:r w:rsidR="005E535A" w:rsidRPr="00CA0019">
        <w:rPr>
          <w:rFonts w:eastAsia="Calibri"/>
          <w:szCs w:val="28"/>
          <w:lang w:eastAsia="en-US"/>
        </w:rPr>
        <w:t>Новокаховської міської територіальної громади та повноцінної реалізації повноважень міської ради у сфері містобудування.</w:t>
      </w:r>
    </w:p>
    <w:p w14:paraId="5EDD415C" w14:textId="77777777" w:rsidR="000F32FF" w:rsidRPr="00CA0019" w:rsidRDefault="000F32FF" w:rsidP="000F32FF">
      <w:pPr>
        <w:tabs>
          <w:tab w:val="left" w:pos="1134"/>
        </w:tabs>
        <w:ind w:firstLine="709"/>
        <w:jc w:val="both"/>
        <w:rPr>
          <w:b/>
          <w:szCs w:val="28"/>
        </w:rPr>
      </w:pPr>
      <w:r w:rsidRPr="00CA0019">
        <w:rPr>
          <w:b/>
          <w:szCs w:val="28"/>
        </w:rPr>
        <w:t>4. Стан нормативно-правової бази у даній сфері правового регулювання</w:t>
      </w:r>
    </w:p>
    <w:p w14:paraId="69215D08" w14:textId="77777777" w:rsidR="000F32FF" w:rsidRPr="00CA0019" w:rsidRDefault="005E535A" w:rsidP="005E535A">
      <w:pPr>
        <w:shd w:val="clear" w:color="auto" w:fill="FFFFFF"/>
        <w:ind w:firstLine="709"/>
        <w:jc w:val="both"/>
        <w:rPr>
          <w:bCs/>
          <w:color w:val="000000"/>
          <w:szCs w:val="28"/>
        </w:rPr>
      </w:pPr>
      <w:r w:rsidRPr="00CA0019">
        <w:rPr>
          <w:szCs w:val="28"/>
        </w:rPr>
        <w:t>Закони України «Про регулювання містобудівної діяльності», «</w:t>
      </w:r>
      <w:r w:rsidRPr="00CA0019">
        <w:rPr>
          <w:color w:val="000000"/>
          <w:szCs w:val="28"/>
        </w:rPr>
        <w:t>Про архітектурну діяльність», «Про стратегічну екологічну оцінку», «Про землеустрій»</w:t>
      </w:r>
      <w:r w:rsidRPr="00CA0019">
        <w:rPr>
          <w:rFonts w:eastAsia="Calibri"/>
          <w:szCs w:val="28"/>
        </w:rPr>
        <w:t>, «Про основи містобудування»,</w:t>
      </w:r>
      <w:r w:rsidRPr="00CA0019">
        <w:rPr>
          <w:rFonts w:ascii="Calibri" w:eastAsia="Calibri" w:hAnsi="Calibri"/>
          <w:szCs w:val="28"/>
          <w:lang w:eastAsia="en-US"/>
        </w:rPr>
        <w:t xml:space="preserve"> </w:t>
      </w:r>
      <w:r w:rsidRPr="00CA0019">
        <w:rPr>
          <w:color w:val="000000"/>
          <w:szCs w:val="28"/>
        </w:rPr>
        <w:t>«Про місцеве самоврядування в Україні», Земельний кодексу України</w:t>
      </w:r>
      <w:r w:rsidRPr="00CA0019">
        <w:rPr>
          <w:rFonts w:eastAsia="Calibri"/>
          <w:szCs w:val="28"/>
        </w:rPr>
        <w:t>, Порядок розроблення, оновлення, внесення змін та затвердження містобудівної документації, затверджений постановою Кабінету Міністрів Україн</w:t>
      </w:r>
      <w:r w:rsidR="00F340BD" w:rsidRPr="00CA0019">
        <w:rPr>
          <w:rFonts w:eastAsia="Calibri"/>
          <w:szCs w:val="28"/>
        </w:rPr>
        <w:t>и від 01 вересня 2021 року №926.</w:t>
      </w:r>
    </w:p>
    <w:p w14:paraId="3FFAEA5A" w14:textId="77777777" w:rsidR="000F32FF" w:rsidRPr="00CA0019" w:rsidRDefault="000F32FF" w:rsidP="000F32FF">
      <w:pPr>
        <w:jc w:val="both"/>
        <w:rPr>
          <w:b/>
          <w:szCs w:val="28"/>
        </w:rPr>
      </w:pPr>
      <w:r w:rsidRPr="00CA0019">
        <w:rPr>
          <w:b/>
          <w:szCs w:val="28"/>
        </w:rPr>
        <w:tab/>
        <w:t>5. Фінансово-економічне обґрунтування</w:t>
      </w:r>
    </w:p>
    <w:p w14:paraId="17FD4E7F" w14:textId="77777777" w:rsidR="00F340BD" w:rsidRPr="00CA0019" w:rsidRDefault="000F32FF" w:rsidP="00F340BD">
      <w:pPr>
        <w:tabs>
          <w:tab w:val="left" w:pos="1134"/>
        </w:tabs>
        <w:ind w:firstLine="720"/>
        <w:jc w:val="both"/>
        <w:rPr>
          <w:szCs w:val="28"/>
        </w:rPr>
      </w:pPr>
      <w:r w:rsidRPr="00CA0019">
        <w:rPr>
          <w:szCs w:val="28"/>
        </w:rPr>
        <w:t xml:space="preserve"> По</w:t>
      </w:r>
      <w:r w:rsidR="00F340BD" w:rsidRPr="00CA0019">
        <w:rPr>
          <w:szCs w:val="28"/>
        </w:rPr>
        <w:t xml:space="preserve">требує фінансування з </w:t>
      </w:r>
      <w:r w:rsidRPr="00CA0019">
        <w:rPr>
          <w:szCs w:val="28"/>
        </w:rPr>
        <w:t>бюджету</w:t>
      </w:r>
      <w:r w:rsidR="00F340BD" w:rsidRPr="00CA0019">
        <w:rPr>
          <w:szCs w:val="28"/>
        </w:rPr>
        <w:t xml:space="preserve"> Новокаховської міської територіальної громади</w:t>
      </w:r>
      <w:r w:rsidRPr="00CA0019">
        <w:rPr>
          <w:szCs w:val="28"/>
        </w:rPr>
        <w:t xml:space="preserve"> </w:t>
      </w:r>
      <w:r w:rsidR="00F340BD" w:rsidRPr="00CA0019">
        <w:rPr>
          <w:rFonts w:eastAsia="Calibri"/>
          <w:szCs w:val="28"/>
          <w:shd w:val="clear" w:color="auto" w:fill="FFFFFF"/>
          <w:lang w:eastAsia="en-US"/>
        </w:rPr>
        <w:t>(в тому числі отримані шляхом субвенції з державного бюджету) та/або кошти міжнародної технічної та/або фінансової допомоги, у тому числі у вигляді грантів),</w:t>
      </w:r>
      <w:r w:rsidR="00F340BD" w:rsidRPr="00CA0019">
        <w:rPr>
          <w:szCs w:val="28"/>
        </w:rPr>
        <w:t xml:space="preserve"> у розмірі </w:t>
      </w:r>
      <w:r w:rsidR="00F340BD" w:rsidRPr="00CA0019">
        <w:rPr>
          <w:rFonts w:eastAsia="Calibri"/>
          <w:szCs w:val="28"/>
        </w:rPr>
        <w:t xml:space="preserve">7811,3 </w:t>
      </w:r>
      <w:r w:rsidR="00F340BD" w:rsidRPr="00CA0019">
        <w:rPr>
          <w:szCs w:val="28"/>
        </w:rPr>
        <w:t xml:space="preserve"> тис. грн. у  період 2022 -2025 років.  </w:t>
      </w:r>
    </w:p>
    <w:p w14:paraId="6BB922C5" w14:textId="77777777" w:rsidR="000F32FF" w:rsidRPr="00CA0019" w:rsidRDefault="000F32FF" w:rsidP="000F32FF">
      <w:pPr>
        <w:tabs>
          <w:tab w:val="left" w:pos="1134"/>
        </w:tabs>
        <w:ind w:firstLine="709"/>
        <w:jc w:val="both"/>
        <w:rPr>
          <w:b/>
          <w:szCs w:val="28"/>
        </w:rPr>
      </w:pPr>
      <w:r w:rsidRPr="00CA0019">
        <w:rPr>
          <w:b/>
          <w:szCs w:val="28"/>
        </w:rPr>
        <w:t>6. Прогноз соціально-економічних та інших наслідків прийняття проекту рішення.</w:t>
      </w:r>
    </w:p>
    <w:p w14:paraId="3877C818" w14:textId="77777777" w:rsidR="000F32FF" w:rsidRDefault="00F340BD" w:rsidP="00BF3BAF">
      <w:pPr>
        <w:tabs>
          <w:tab w:val="left" w:pos="1134"/>
        </w:tabs>
        <w:ind w:firstLine="709"/>
        <w:jc w:val="both"/>
        <w:rPr>
          <w:szCs w:val="28"/>
        </w:rPr>
      </w:pPr>
      <w:r w:rsidRPr="00CA0019">
        <w:rPr>
          <w:szCs w:val="28"/>
        </w:rPr>
        <w:t xml:space="preserve">Забезпечення </w:t>
      </w:r>
      <w:r w:rsidRPr="00CA0019">
        <w:rPr>
          <w:rFonts w:eastAsia="Calibri"/>
          <w:szCs w:val="28"/>
          <w:lang w:eastAsia="en-US"/>
        </w:rPr>
        <w:t>Новокаховської міської територіальної громади містобудівною документацією.</w:t>
      </w:r>
    </w:p>
    <w:p w14:paraId="6644032E" w14:textId="77777777" w:rsidR="00BF3BAF" w:rsidRPr="00CA0019" w:rsidRDefault="00BF3BAF" w:rsidP="00BF3BAF">
      <w:pPr>
        <w:tabs>
          <w:tab w:val="left" w:pos="1134"/>
        </w:tabs>
        <w:ind w:firstLine="709"/>
        <w:jc w:val="both"/>
        <w:rPr>
          <w:szCs w:val="28"/>
        </w:rPr>
      </w:pPr>
    </w:p>
    <w:p w14:paraId="5A3AD9F8" w14:textId="77777777" w:rsidR="00F340BD" w:rsidRPr="00CA0019" w:rsidRDefault="00F340BD" w:rsidP="000F32FF">
      <w:pPr>
        <w:tabs>
          <w:tab w:val="left" w:pos="1134"/>
        </w:tabs>
        <w:jc w:val="both"/>
        <w:rPr>
          <w:szCs w:val="28"/>
        </w:rPr>
      </w:pPr>
      <w:r w:rsidRPr="00CA0019">
        <w:rPr>
          <w:szCs w:val="28"/>
        </w:rPr>
        <w:t>В.о.н</w:t>
      </w:r>
      <w:r w:rsidR="000F32FF" w:rsidRPr="00CA0019">
        <w:rPr>
          <w:szCs w:val="28"/>
        </w:rPr>
        <w:t>ачальник</w:t>
      </w:r>
      <w:r w:rsidRPr="00CA0019">
        <w:rPr>
          <w:szCs w:val="28"/>
        </w:rPr>
        <w:t>а</w:t>
      </w:r>
      <w:r w:rsidR="000F32FF" w:rsidRPr="00CA0019">
        <w:rPr>
          <w:szCs w:val="28"/>
        </w:rPr>
        <w:t xml:space="preserve"> управління </w:t>
      </w:r>
    </w:p>
    <w:p w14:paraId="1EC8EC44" w14:textId="77777777" w:rsidR="000F32FF" w:rsidRPr="00CA0019" w:rsidRDefault="000F32FF" w:rsidP="000F32FF">
      <w:pPr>
        <w:tabs>
          <w:tab w:val="left" w:pos="1134"/>
        </w:tabs>
        <w:jc w:val="both"/>
        <w:rPr>
          <w:szCs w:val="28"/>
        </w:rPr>
      </w:pPr>
      <w:r w:rsidRPr="00CA0019">
        <w:rPr>
          <w:szCs w:val="28"/>
        </w:rPr>
        <w:t xml:space="preserve">містобудування та архітектури                    </w:t>
      </w:r>
      <w:r w:rsidR="00F340BD" w:rsidRPr="00CA0019">
        <w:rPr>
          <w:szCs w:val="28"/>
        </w:rPr>
        <w:t xml:space="preserve">                 </w:t>
      </w:r>
      <w:r w:rsidR="00CA0019">
        <w:rPr>
          <w:szCs w:val="28"/>
        </w:rPr>
        <w:t xml:space="preserve">                         </w:t>
      </w:r>
      <w:r w:rsidR="00F340BD" w:rsidRPr="00CA0019">
        <w:rPr>
          <w:szCs w:val="28"/>
        </w:rPr>
        <w:t>Оксана ЛИМАР</w:t>
      </w:r>
    </w:p>
    <w:p w14:paraId="1D1CB922" w14:textId="77777777" w:rsidR="000F32FF" w:rsidRPr="00BF3BAF" w:rsidRDefault="00F340BD" w:rsidP="000F32FF">
      <w:pPr>
        <w:tabs>
          <w:tab w:val="left" w:pos="1134"/>
        </w:tabs>
        <w:jc w:val="both"/>
        <w:rPr>
          <w:sz w:val="24"/>
          <w:szCs w:val="24"/>
          <w:u w:val="single"/>
        </w:rPr>
      </w:pPr>
      <w:r w:rsidRPr="00BF3BAF">
        <w:rPr>
          <w:sz w:val="24"/>
          <w:szCs w:val="24"/>
          <w:u w:val="single"/>
        </w:rPr>
        <w:t xml:space="preserve">  14.12.2021   </w:t>
      </w:r>
    </w:p>
    <w:p w14:paraId="71F70B51" w14:textId="77777777" w:rsidR="000F32FF" w:rsidRPr="00BF3BAF" w:rsidRDefault="00F340BD" w:rsidP="00BF3BAF">
      <w:pPr>
        <w:tabs>
          <w:tab w:val="left" w:pos="1134"/>
        </w:tabs>
        <w:jc w:val="both"/>
        <w:rPr>
          <w:sz w:val="16"/>
          <w:szCs w:val="16"/>
        </w:rPr>
      </w:pPr>
      <w:r>
        <w:rPr>
          <w:sz w:val="26"/>
          <w:szCs w:val="26"/>
        </w:rPr>
        <w:t xml:space="preserve">        </w:t>
      </w:r>
      <w:r w:rsidR="000F32FF" w:rsidRPr="00F340BD">
        <w:rPr>
          <w:sz w:val="16"/>
          <w:szCs w:val="16"/>
        </w:rPr>
        <w:t>(дата)</w:t>
      </w:r>
    </w:p>
    <w:sectPr w:rsidR="000F32FF" w:rsidRPr="00BF3BAF" w:rsidSect="00BF3BA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2B30"/>
    <w:multiLevelType w:val="hybridMultilevel"/>
    <w:tmpl w:val="A2D8A388"/>
    <w:lvl w:ilvl="0" w:tplc="5D4A3CB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45C13A94"/>
    <w:multiLevelType w:val="hybridMultilevel"/>
    <w:tmpl w:val="E9BC99F2"/>
    <w:lvl w:ilvl="0" w:tplc="4D5A06B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B50DF"/>
    <w:multiLevelType w:val="singleLevel"/>
    <w:tmpl w:val="B11051AE"/>
    <w:lvl w:ilvl="0">
      <w:start w:val="1"/>
      <w:numFmt w:val="decimal"/>
      <w:lvlText w:val="%1."/>
      <w:lvlJc w:val="left"/>
      <w:pPr>
        <w:tabs>
          <w:tab w:val="num" w:pos="928"/>
        </w:tabs>
        <w:ind w:left="928" w:hanging="360"/>
      </w:pPr>
      <w:rPr>
        <w:rFonts w:cs="Times New Roman" w:hint="default"/>
        <w:b/>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86"/>
    <w:rsid w:val="00025327"/>
    <w:rsid w:val="000657D7"/>
    <w:rsid w:val="000D469E"/>
    <w:rsid w:val="000F32FF"/>
    <w:rsid w:val="0015745E"/>
    <w:rsid w:val="001C6DD7"/>
    <w:rsid w:val="001D3F98"/>
    <w:rsid w:val="001E2652"/>
    <w:rsid w:val="00217B40"/>
    <w:rsid w:val="00247620"/>
    <w:rsid w:val="002C4D04"/>
    <w:rsid w:val="003535AF"/>
    <w:rsid w:val="0041700B"/>
    <w:rsid w:val="00440417"/>
    <w:rsid w:val="00483008"/>
    <w:rsid w:val="0049025D"/>
    <w:rsid w:val="00530766"/>
    <w:rsid w:val="00576F58"/>
    <w:rsid w:val="0059145A"/>
    <w:rsid w:val="005E535A"/>
    <w:rsid w:val="0061298F"/>
    <w:rsid w:val="00632D4F"/>
    <w:rsid w:val="006764D2"/>
    <w:rsid w:val="006A744E"/>
    <w:rsid w:val="006E2338"/>
    <w:rsid w:val="00734F7A"/>
    <w:rsid w:val="008A2BA8"/>
    <w:rsid w:val="00905A2D"/>
    <w:rsid w:val="00937945"/>
    <w:rsid w:val="009656ED"/>
    <w:rsid w:val="00997317"/>
    <w:rsid w:val="009B0B21"/>
    <w:rsid w:val="00A0317F"/>
    <w:rsid w:val="00A93A91"/>
    <w:rsid w:val="00B92CAC"/>
    <w:rsid w:val="00BB58E3"/>
    <w:rsid w:val="00BB7984"/>
    <w:rsid w:val="00BF3BAF"/>
    <w:rsid w:val="00CA0019"/>
    <w:rsid w:val="00D61508"/>
    <w:rsid w:val="00D76EC6"/>
    <w:rsid w:val="00E21B95"/>
    <w:rsid w:val="00E34187"/>
    <w:rsid w:val="00E417DA"/>
    <w:rsid w:val="00F07D86"/>
    <w:rsid w:val="00F32655"/>
    <w:rsid w:val="00F340BD"/>
    <w:rsid w:val="00F74B9D"/>
    <w:rsid w:val="00FD7C32"/>
    <w:rsid w:val="00FE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A02C"/>
  <w15:chartTrackingRefBased/>
  <w15:docId w15:val="{346D99D5-7E5F-4886-9336-5096DEED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C32"/>
    <w:pPr>
      <w:spacing w:after="0" w:line="240" w:lineRule="auto"/>
    </w:pPr>
    <w:rPr>
      <w:rFonts w:ascii="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25D"/>
    <w:pPr>
      <w:ind w:left="720"/>
      <w:contextualSpacing/>
    </w:pPr>
  </w:style>
  <w:style w:type="paragraph" w:styleId="a4">
    <w:name w:val="Balloon Text"/>
    <w:basedOn w:val="a"/>
    <w:link w:val="a5"/>
    <w:uiPriority w:val="99"/>
    <w:semiHidden/>
    <w:unhideWhenUsed/>
    <w:rsid w:val="0059145A"/>
    <w:rPr>
      <w:rFonts w:ascii="Segoe UI" w:hAnsi="Segoe UI" w:cs="Segoe UI"/>
      <w:sz w:val="18"/>
      <w:szCs w:val="18"/>
    </w:rPr>
  </w:style>
  <w:style w:type="character" w:customStyle="1" w:styleId="a5">
    <w:name w:val="Текст выноски Знак"/>
    <w:basedOn w:val="a0"/>
    <w:link w:val="a4"/>
    <w:uiPriority w:val="99"/>
    <w:semiHidden/>
    <w:rsid w:val="0059145A"/>
    <w:rPr>
      <w:rFonts w:ascii="Segoe U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92809">
      <w:bodyDiv w:val="1"/>
      <w:marLeft w:val="0"/>
      <w:marRight w:val="0"/>
      <w:marTop w:val="0"/>
      <w:marBottom w:val="0"/>
      <w:divBdr>
        <w:top w:val="none" w:sz="0" w:space="0" w:color="auto"/>
        <w:left w:val="none" w:sz="0" w:space="0" w:color="auto"/>
        <w:bottom w:val="none" w:sz="0" w:space="0" w:color="auto"/>
        <w:right w:val="none" w:sz="0" w:space="0" w:color="auto"/>
      </w:divBdr>
    </w:div>
    <w:div w:id="8985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051-201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BA219-DF03-487F-AF6C-B4DE891A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20</Pages>
  <Words>24607</Words>
  <Characters>14026</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vd-zag1</cp:lastModifiedBy>
  <cp:revision>41</cp:revision>
  <cp:lastPrinted>2022-01-19T13:05:00Z</cp:lastPrinted>
  <dcterms:created xsi:type="dcterms:W3CDTF">2021-12-16T12:12:00Z</dcterms:created>
  <dcterms:modified xsi:type="dcterms:W3CDTF">2022-01-25T13:34:00Z</dcterms:modified>
</cp:coreProperties>
</file>